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BAD1" w14:textId="2D3B51DB"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7DBA26A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50512724"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Stefan Hollenberg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" filled="f" stroked="f" strokeweight=".5pt">
                <v:textbox inset="0,0,0,0">
                  <w:txbxContent>
                    <w:p w14:paraId="2A8BA357" w14:textId="50512724"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Stefan Hollenberg (</w:t>
                      </w:r>
                      <w:r w:rsidR="0065565E" w:rsidRPr="00B83A32">
                        <w:rPr>
                          <w:color w:val="000000" w:themeColor="text1"/>
                          <w:lang w:val="en-US"/>
                        </w:rPr>
                        <w:t>Head of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71F9034">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1A2759FF" w:rsidR="00806432" w:rsidRPr="002018B1" w:rsidRDefault="00DD1D05" w:rsidP="00806432">
                            <w:pPr>
                              <w:spacing w:line="200" w:lineRule="exact"/>
                              <w:rPr>
                                <w:color w:val="000000" w:themeColor="text1"/>
                              </w:rPr>
                            </w:pPr>
                            <w:r>
                              <w:rPr>
                                <w:color w:val="000000" w:themeColor="text1"/>
                              </w:rPr>
                              <w:t>02</w:t>
                            </w:r>
                            <w:r w:rsidR="00EB0FFF">
                              <w:rPr>
                                <w:color w:val="000000" w:themeColor="text1"/>
                              </w:rPr>
                              <w:t>.</w:t>
                            </w:r>
                            <w:r w:rsidR="00647E3D">
                              <w:rPr>
                                <w:color w:val="000000" w:themeColor="text1"/>
                              </w:rPr>
                              <w:t>0</w:t>
                            </w:r>
                            <w:r w:rsidR="00A52D2E">
                              <w:rPr>
                                <w:color w:val="000000" w:themeColor="text1"/>
                              </w:rPr>
                              <w:t>3</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" filled="f" stroked="f">
                <v:textbox inset="0,0,0,0">
                  <w:txbxContent>
                    <w:p w14:paraId="666F9D8F" w14:textId="1A2759FF" w:rsidR="00806432" w:rsidRPr="002018B1" w:rsidRDefault="00DD1D05" w:rsidP="00806432">
                      <w:pPr>
                        <w:spacing w:line="200" w:lineRule="exact"/>
                        <w:rPr>
                          <w:color w:val="000000" w:themeColor="text1"/>
                        </w:rPr>
                      </w:pPr>
                      <w:r>
                        <w:rPr>
                          <w:color w:val="000000" w:themeColor="text1"/>
                        </w:rPr>
                        <w:t>02</w:t>
                      </w:r>
                      <w:r w:rsidR="00EB0FFF">
                        <w:rPr>
                          <w:color w:val="000000" w:themeColor="text1"/>
                        </w:rPr>
                        <w:t>.</w:t>
                      </w:r>
                      <w:r w:rsidR="00647E3D">
                        <w:rPr>
                          <w:color w:val="000000" w:themeColor="text1"/>
                        </w:rPr>
                        <w:t>0</w:t>
                      </w:r>
                      <w:r w:rsidR="00A52D2E">
                        <w:rPr>
                          <w:color w:val="000000" w:themeColor="text1"/>
                        </w:rPr>
                        <w:t>3</w:t>
                      </w:r>
                      <w:r w:rsidR="00647E3D">
                        <w:rPr>
                          <w:color w:val="000000" w:themeColor="text1"/>
                        </w:rPr>
                        <w:t>.2023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37E0FBB9" w14:textId="77777777" w:rsidR="00503048" w:rsidRDefault="00503048" w:rsidP="00D420E1">
      <w:pPr>
        <w:pStyle w:val="Default"/>
        <w:spacing w:line="360" w:lineRule="auto"/>
        <w:rPr>
          <w:rFonts w:ascii="IBM Plex Sans" w:hAnsi="IBM Plex Sans"/>
          <w:b/>
          <w:bCs/>
          <w:sz w:val="32"/>
          <w:szCs w:val="22"/>
        </w:rPr>
      </w:pPr>
    </w:p>
    <w:p w14:paraId="475D4D83" w14:textId="0BBB79B5" w:rsidR="00D420E1" w:rsidRPr="00231F21" w:rsidRDefault="00481CC3" w:rsidP="00D420E1">
      <w:pPr>
        <w:pStyle w:val="Default"/>
        <w:spacing w:line="360" w:lineRule="auto"/>
        <w:rPr>
          <w:rFonts w:ascii="IBM Plex Sans" w:hAnsi="IBM Plex Sans"/>
          <w:b/>
          <w:bCs/>
          <w:sz w:val="32"/>
          <w:szCs w:val="22"/>
        </w:rPr>
      </w:pPr>
      <w:r>
        <w:rPr>
          <w:rFonts w:ascii="IBM Plex Sans" w:hAnsi="IBM Plex Sans"/>
          <w:b/>
          <w:bCs/>
          <w:sz w:val="32"/>
          <w:szCs w:val="22"/>
        </w:rPr>
        <w:t>Dein „Zukunftstag“</w:t>
      </w:r>
      <w:r w:rsidR="00BC611D">
        <w:rPr>
          <w:rFonts w:ascii="IBM Plex Sans" w:hAnsi="IBM Plex Sans"/>
          <w:b/>
          <w:bCs/>
          <w:sz w:val="32"/>
          <w:szCs w:val="22"/>
        </w:rPr>
        <w:t xml:space="preserve"> bei </w:t>
      </w:r>
      <w:r w:rsidR="004846C2">
        <w:rPr>
          <w:rFonts w:ascii="IBM Plex Sans" w:hAnsi="IBM Plex Sans"/>
          <w:b/>
          <w:bCs/>
          <w:sz w:val="32"/>
          <w:szCs w:val="22"/>
        </w:rPr>
        <w:t xml:space="preserve">der </w:t>
      </w:r>
      <w:r w:rsidR="00BC611D">
        <w:rPr>
          <w:rFonts w:ascii="IBM Plex Sans" w:hAnsi="IBM Plex Sans"/>
          <w:b/>
          <w:bCs/>
          <w:sz w:val="32"/>
          <w:szCs w:val="22"/>
        </w:rPr>
        <w:t xml:space="preserve">Heinze </w:t>
      </w:r>
      <w:r w:rsidR="004846C2">
        <w:rPr>
          <w:rFonts w:ascii="IBM Plex Sans" w:hAnsi="IBM Plex Sans"/>
          <w:b/>
          <w:bCs/>
          <w:sz w:val="32"/>
          <w:szCs w:val="22"/>
        </w:rPr>
        <w:t>GmbH</w:t>
      </w:r>
    </w:p>
    <w:p w14:paraId="53D1B61B" w14:textId="36743D1C" w:rsidR="00C46275" w:rsidRDefault="009A0806" w:rsidP="00413B3B">
      <w:pPr>
        <w:spacing w:line="360" w:lineRule="auto"/>
        <w:rPr>
          <w:b/>
          <w:bCs/>
          <w:sz w:val="22"/>
          <w:szCs w:val="22"/>
        </w:rPr>
      </w:pPr>
      <w:r>
        <w:rPr>
          <w:b/>
          <w:bCs/>
          <w:sz w:val="22"/>
          <w:szCs w:val="22"/>
        </w:rPr>
        <w:t xml:space="preserve">Kreativität und Design sind dein Ding? </w:t>
      </w:r>
      <w:r w:rsidR="00F70C74">
        <w:rPr>
          <w:b/>
          <w:bCs/>
          <w:sz w:val="22"/>
          <w:szCs w:val="22"/>
        </w:rPr>
        <w:t xml:space="preserve">Oder </w:t>
      </w:r>
      <w:r w:rsidR="00784828">
        <w:rPr>
          <w:b/>
          <w:bCs/>
          <w:sz w:val="22"/>
          <w:szCs w:val="22"/>
        </w:rPr>
        <w:t xml:space="preserve">doch </w:t>
      </w:r>
      <w:r w:rsidR="007A6D11">
        <w:rPr>
          <w:b/>
          <w:bCs/>
          <w:sz w:val="22"/>
          <w:szCs w:val="22"/>
        </w:rPr>
        <w:t xml:space="preserve">lieber </w:t>
      </w:r>
      <w:r w:rsidR="00F70C74">
        <w:rPr>
          <w:b/>
          <w:bCs/>
          <w:sz w:val="22"/>
          <w:szCs w:val="22"/>
        </w:rPr>
        <w:t xml:space="preserve">Marketing, </w:t>
      </w:r>
      <w:r w:rsidR="007A6D11">
        <w:rPr>
          <w:b/>
          <w:bCs/>
          <w:sz w:val="22"/>
          <w:szCs w:val="22"/>
        </w:rPr>
        <w:t>IT</w:t>
      </w:r>
      <w:r w:rsidR="00647E3D">
        <w:rPr>
          <w:b/>
          <w:bCs/>
          <w:sz w:val="22"/>
          <w:szCs w:val="22"/>
        </w:rPr>
        <w:t xml:space="preserve"> </w:t>
      </w:r>
      <w:r w:rsidR="00784828">
        <w:rPr>
          <w:b/>
          <w:bCs/>
          <w:sz w:val="22"/>
          <w:szCs w:val="22"/>
        </w:rPr>
        <w:t>oder Events? Kein Problem.</w:t>
      </w:r>
      <w:r w:rsidR="004846C2">
        <w:rPr>
          <w:b/>
          <w:bCs/>
          <w:sz w:val="22"/>
          <w:szCs w:val="22"/>
        </w:rPr>
        <w:t xml:space="preserve"> P</w:t>
      </w:r>
      <w:r w:rsidR="00784828">
        <w:rPr>
          <w:b/>
          <w:bCs/>
          <w:sz w:val="22"/>
          <w:szCs w:val="22"/>
        </w:rPr>
        <w:t>robier‘s einfach</w:t>
      </w:r>
      <w:r w:rsidR="00503048">
        <w:rPr>
          <w:b/>
          <w:bCs/>
          <w:sz w:val="22"/>
          <w:szCs w:val="22"/>
        </w:rPr>
        <w:t xml:space="preserve"> </w:t>
      </w:r>
      <w:r w:rsidR="00376ADD">
        <w:rPr>
          <w:b/>
          <w:bCs/>
          <w:sz w:val="22"/>
          <w:szCs w:val="22"/>
        </w:rPr>
        <w:t xml:space="preserve">bei uns </w:t>
      </w:r>
      <w:r w:rsidR="00784828">
        <w:rPr>
          <w:b/>
          <w:bCs/>
          <w:sz w:val="22"/>
          <w:szCs w:val="22"/>
        </w:rPr>
        <w:t xml:space="preserve">aus!  </w:t>
      </w:r>
    </w:p>
    <w:p w14:paraId="61C52C86" w14:textId="706EB71F" w:rsidR="00C46275" w:rsidRDefault="00C46275" w:rsidP="00413B3B">
      <w:pPr>
        <w:spacing w:line="360" w:lineRule="auto"/>
        <w:rPr>
          <w:b/>
          <w:bCs/>
          <w:sz w:val="22"/>
          <w:szCs w:val="22"/>
        </w:rPr>
      </w:pPr>
    </w:p>
    <w:p w14:paraId="62741F1D" w14:textId="233D3482" w:rsidR="00A52D2E" w:rsidRPr="00DD1D05" w:rsidRDefault="00DD1D05" w:rsidP="00413B3B">
      <w:pPr>
        <w:spacing w:line="360" w:lineRule="auto"/>
        <w:rPr>
          <w:color w:val="FF0000"/>
          <w:sz w:val="22"/>
          <w:szCs w:val="22"/>
        </w:rPr>
      </w:pPr>
      <w:r>
        <w:rPr>
          <w:noProof/>
          <w:color w:val="FF0000"/>
          <w:sz w:val="22"/>
          <w:szCs w:val="22"/>
        </w:rPr>
        <w:drawing>
          <wp:inline distT="0" distB="0" distL="0" distR="0" wp14:anchorId="7E142FD9" wp14:editId="1402915E">
            <wp:extent cx="4309354" cy="269525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a:extLst>
                        <a:ext uri="{28A0092B-C50C-407E-A947-70E740481C1C}">
                          <a14:useLocalDpi xmlns:a14="http://schemas.microsoft.com/office/drawing/2010/main" val="0"/>
                        </a:ext>
                      </a:extLst>
                    </a:blip>
                    <a:stretch>
                      <a:fillRect/>
                    </a:stretch>
                  </pic:blipFill>
                  <pic:spPr>
                    <a:xfrm>
                      <a:off x="0" y="0"/>
                      <a:ext cx="4394763" cy="2748669"/>
                    </a:xfrm>
                    <a:prstGeom prst="rect">
                      <a:avLst/>
                    </a:prstGeom>
                  </pic:spPr>
                </pic:pic>
              </a:graphicData>
            </a:graphic>
          </wp:inline>
        </w:drawing>
      </w:r>
    </w:p>
    <w:p w14:paraId="0048C9BF" w14:textId="5AC270D0" w:rsidR="007040C6" w:rsidRPr="007040C6" w:rsidRDefault="007040C6" w:rsidP="00413B3B">
      <w:pPr>
        <w:spacing w:line="360" w:lineRule="auto"/>
        <w:rPr>
          <w:i/>
          <w:iCs/>
          <w:sz w:val="18"/>
          <w:szCs w:val="18"/>
        </w:rPr>
      </w:pPr>
      <w:r>
        <w:rPr>
          <w:i/>
          <w:iCs/>
          <w:sz w:val="18"/>
          <w:szCs w:val="18"/>
        </w:rPr>
        <w:t xml:space="preserve">Fotos: </w:t>
      </w:r>
      <w:r w:rsidR="00A52D2E">
        <w:rPr>
          <w:i/>
          <w:iCs/>
          <w:sz w:val="18"/>
          <w:szCs w:val="18"/>
        </w:rPr>
        <w:t>Heinze GmbH</w:t>
      </w:r>
    </w:p>
    <w:p w14:paraId="49C51E44" w14:textId="77777777" w:rsidR="001C1046" w:rsidRDefault="001C1046" w:rsidP="00413B3B">
      <w:pPr>
        <w:spacing w:line="360" w:lineRule="auto"/>
        <w:rPr>
          <w:b/>
          <w:bCs/>
          <w:sz w:val="22"/>
          <w:szCs w:val="22"/>
        </w:rPr>
      </w:pPr>
    </w:p>
    <w:p w14:paraId="41A4FDAA" w14:textId="59989275" w:rsidR="00FC2E15" w:rsidRDefault="00FC2E15" w:rsidP="00C46275">
      <w:pPr>
        <w:spacing w:line="360" w:lineRule="auto"/>
        <w:rPr>
          <w:sz w:val="22"/>
          <w:szCs w:val="22"/>
        </w:rPr>
      </w:pPr>
      <w:r>
        <w:rPr>
          <w:sz w:val="22"/>
          <w:szCs w:val="22"/>
        </w:rPr>
        <w:t xml:space="preserve">Der 27. April 2023 steht bei der Heinze GmbH </w:t>
      </w:r>
      <w:r w:rsidR="00D14D62">
        <w:rPr>
          <w:sz w:val="22"/>
          <w:szCs w:val="22"/>
        </w:rPr>
        <w:t xml:space="preserve">aus Celle </w:t>
      </w:r>
      <w:r>
        <w:rPr>
          <w:sz w:val="22"/>
          <w:szCs w:val="22"/>
        </w:rPr>
        <w:t>ganz im Zeichen des „Girls‘</w:t>
      </w:r>
      <w:r w:rsidR="00A52D2E">
        <w:rPr>
          <w:sz w:val="22"/>
          <w:szCs w:val="22"/>
        </w:rPr>
        <w:t>Day</w:t>
      </w:r>
      <w:r>
        <w:rPr>
          <w:sz w:val="22"/>
          <w:szCs w:val="22"/>
        </w:rPr>
        <w:t xml:space="preserve"> und </w:t>
      </w:r>
      <w:r w:rsidR="00A52D2E">
        <w:rPr>
          <w:sz w:val="22"/>
          <w:szCs w:val="22"/>
        </w:rPr>
        <w:t>B</w:t>
      </w:r>
      <w:r>
        <w:rPr>
          <w:sz w:val="22"/>
          <w:szCs w:val="22"/>
        </w:rPr>
        <w:t xml:space="preserve">oys‘Day“. Am sogenannten „Zukunftstag“ lädt das Unternehmen </w:t>
      </w:r>
      <w:r w:rsidR="00D14D62">
        <w:rPr>
          <w:sz w:val="22"/>
          <w:szCs w:val="22"/>
        </w:rPr>
        <w:t>wie in den Vorjahren</w:t>
      </w:r>
      <w:r>
        <w:rPr>
          <w:sz w:val="22"/>
          <w:szCs w:val="22"/>
        </w:rPr>
        <w:t xml:space="preserve"> interessierte Schülerinnen und Schüler</w:t>
      </w:r>
      <w:r w:rsidR="00503048">
        <w:rPr>
          <w:sz w:val="22"/>
          <w:szCs w:val="22"/>
        </w:rPr>
        <w:t xml:space="preserve"> </w:t>
      </w:r>
      <w:r>
        <w:rPr>
          <w:sz w:val="22"/>
          <w:szCs w:val="22"/>
        </w:rPr>
        <w:t xml:space="preserve">ein, in seine vielfältige und abwechslungsreiche </w:t>
      </w:r>
      <w:r w:rsidR="00D14D62">
        <w:rPr>
          <w:sz w:val="22"/>
          <w:szCs w:val="22"/>
        </w:rPr>
        <w:t xml:space="preserve">Berufs- und </w:t>
      </w:r>
      <w:r>
        <w:rPr>
          <w:sz w:val="22"/>
          <w:szCs w:val="22"/>
        </w:rPr>
        <w:t xml:space="preserve">Arbeitswelt hineinzuschnuppern. </w:t>
      </w:r>
    </w:p>
    <w:p w14:paraId="57E3030F" w14:textId="77777777" w:rsidR="00394D1C" w:rsidRDefault="00394D1C" w:rsidP="00C46275">
      <w:pPr>
        <w:spacing w:line="360" w:lineRule="auto"/>
        <w:rPr>
          <w:b/>
          <w:bCs/>
          <w:sz w:val="22"/>
          <w:szCs w:val="22"/>
        </w:rPr>
      </w:pPr>
    </w:p>
    <w:p w14:paraId="7182E438" w14:textId="59817E9C" w:rsidR="003E6A55" w:rsidRPr="00394D1C" w:rsidRDefault="00394D1C" w:rsidP="00C46275">
      <w:pPr>
        <w:spacing w:line="360" w:lineRule="auto"/>
        <w:rPr>
          <w:b/>
          <w:bCs/>
          <w:sz w:val="22"/>
          <w:szCs w:val="22"/>
        </w:rPr>
      </w:pPr>
      <w:r w:rsidRPr="00394D1C">
        <w:rPr>
          <w:b/>
          <w:bCs/>
          <w:sz w:val="22"/>
          <w:szCs w:val="22"/>
        </w:rPr>
        <w:t>Modernes Unternehmen mit Tradition</w:t>
      </w:r>
    </w:p>
    <w:p w14:paraId="1FB817AF" w14:textId="7A7B1D78" w:rsidR="00EC7421" w:rsidRDefault="00FC2E15" w:rsidP="00C46275">
      <w:pPr>
        <w:spacing w:line="360" w:lineRule="auto"/>
        <w:rPr>
          <w:sz w:val="22"/>
          <w:szCs w:val="22"/>
        </w:rPr>
      </w:pPr>
      <w:r>
        <w:rPr>
          <w:sz w:val="22"/>
          <w:szCs w:val="22"/>
        </w:rPr>
        <w:t xml:space="preserve">Die Heinze GmbH ist seit über </w:t>
      </w:r>
      <w:r w:rsidR="00063183">
        <w:rPr>
          <w:sz w:val="22"/>
          <w:szCs w:val="22"/>
        </w:rPr>
        <w:t>60</w:t>
      </w:r>
      <w:r>
        <w:rPr>
          <w:sz w:val="22"/>
          <w:szCs w:val="22"/>
        </w:rPr>
        <w:t xml:space="preserve"> Jahren der führende Informationsdienstleister im Architektur</w:t>
      </w:r>
      <w:r w:rsidR="00D14D62">
        <w:rPr>
          <w:sz w:val="22"/>
          <w:szCs w:val="22"/>
        </w:rPr>
        <w:t xml:space="preserve">- und Baubereich in Deutschland. Mit </w:t>
      </w:r>
      <w:r w:rsidR="00A52D2E">
        <w:rPr>
          <w:sz w:val="22"/>
          <w:szCs w:val="22"/>
        </w:rPr>
        <w:t>s</w:t>
      </w:r>
      <w:r w:rsidR="00D14D62">
        <w:rPr>
          <w:sz w:val="22"/>
          <w:szCs w:val="22"/>
        </w:rPr>
        <w:t>einer</w:t>
      </w:r>
      <w:r w:rsidR="00A52D2E">
        <w:rPr>
          <w:sz w:val="22"/>
          <w:szCs w:val="22"/>
        </w:rPr>
        <w:t xml:space="preserve"> hohen </w:t>
      </w:r>
      <w:r w:rsidR="00A52D2E">
        <w:rPr>
          <w:sz w:val="22"/>
          <w:szCs w:val="22"/>
        </w:rPr>
        <w:lastRenderedPageBreak/>
        <w:t>Branchenb</w:t>
      </w:r>
      <w:r w:rsidR="00D14D62">
        <w:rPr>
          <w:sz w:val="22"/>
          <w:szCs w:val="22"/>
        </w:rPr>
        <w:t xml:space="preserve">ekanntheit unterstützt das Unternehmen Hersteller von Bauprodukten dabei, ihre Produktdaten und Markenbotschaften über </w:t>
      </w:r>
      <w:r w:rsidR="00D14D62" w:rsidRPr="00314B2E">
        <w:rPr>
          <w:sz w:val="22"/>
          <w:szCs w:val="22"/>
        </w:rPr>
        <w:t>Heinze-eigene Portale</w:t>
      </w:r>
      <w:r w:rsidR="00D14D62">
        <w:rPr>
          <w:sz w:val="22"/>
          <w:szCs w:val="22"/>
        </w:rPr>
        <w:t xml:space="preserve"> und Events an die relevanten Entscheider zu transportieren. </w:t>
      </w:r>
      <w:r w:rsidR="00A52D2E">
        <w:rPr>
          <w:rFonts w:cs="Arial"/>
          <w:color w:val="000000"/>
          <w:sz w:val="22"/>
          <w:szCs w:val="22"/>
        </w:rPr>
        <w:t>Auf diese Weise</w:t>
      </w:r>
      <w:r w:rsidR="00A52D2E" w:rsidRPr="00A967D5">
        <w:rPr>
          <w:rFonts w:cs="Arial"/>
          <w:color w:val="000000"/>
          <w:sz w:val="22"/>
          <w:szCs w:val="22"/>
        </w:rPr>
        <w:t xml:space="preserve"> biete</w:t>
      </w:r>
      <w:r w:rsidR="00A52D2E">
        <w:rPr>
          <w:rFonts w:cs="Arial"/>
          <w:color w:val="000000"/>
          <w:sz w:val="22"/>
          <w:szCs w:val="22"/>
        </w:rPr>
        <w:t>t das Unternehmen</w:t>
      </w:r>
      <w:r w:rsidR="00A52D2E" w:rsidRPr="00A967D5">
        <w:rPr>
          <w:rFonts w:cs="Arial"/>
          <w:color w:val="000000"/>
          <w:sz w:val="22"/>
          <w:szCs w:val="22"/>
        </w:rPr>
        <w:t xml:space="preserve"> </w:t>
      </w:r>
      <w:r w:rsidR="00A52D2E">
        <w:rPr>
          <w:rFonts w:cs="Arial"/>
          <w:color w:val="000000"/>
          <w:sz w:val="22"/>
          <w:szCs w:val="22"/>
        </w:rPr>
        <w:t>diversen Zielgruppen</w:t>
      </w:r>
      <w:r w:rsidR="00A52D2E" w:rsidRPr="00A967D5">
        <w:rPr>
          <w:rFonts w:cs="Arial"/>
          <w:color w:val="000000"/>
          <w:sz w:val="22"/>
          <w:szCs w:val="22"/>
        </w:rPr>
        <w:t xml:space="preserve"> wertvolle Entscheidungshilfen für anstehende Bauvorhaben jeglicher Art. </w:t>
      </w:r>
      <w:r w:rsidR="00D14D62">
        <w:rPr>
          <w:sz w:val="22"/>
          <w:szCs w:val="22"/>
        </w:rPr>
        <w:t xml:space="preserve">Die Muttergesellschaft Infopro Digital zählt zu den Top 20 der französischen Technologieunternehmen. </w:t>
      </w:r>
    </w:p>
    <w:p w14:paraId="3D549F60" w14:textId="77777777" w:rsidR="00A52D2E" w:rsidRDefault="00A52D2E" w:rsidP="00C46275">
      <w:pPr>
        <w:spacing w:line="360" w:lineRule="auto"/>
        <w:rPr>
          <w:sz w:val="22"/>
          <w:szCs w:val="22"/>
        </w:rPr>
      </w:pPr>
    </w:p>
    <w:p w14:paraId="7AB78BF9" w14:textId="0865CE35" w:rsidR="00503048" w:rsidRPr="00503048" w:rsidRDefault="00503048" w:rsidP="00C46275">
      <w:pPr>
        <w:spacing w:line="360" w:lineRule="auto"/>
        <w:rPr>
          <w:b/>
          <w:bCs/>
          <w:sz w:val="22"/>
          <w:szCs w:val="22"/>
        </w:rPr>
      </w:pPr>
      <w:r w:rsidRPr="00503048">
        <w:rPr>
          <w:b/>
          <w:bCs/>
          <w:sz w:val="22"/>
          <w:szCs w:val="22"/>
        </w:rPr>
        <w:t xml:space="preserve">Spannende </w:t>
      </w:r>
      <w:r>
        <w:rPr>
          <w:b/>
          <w:bCs/>
          <w:sz w:val="22"/>
          <w:szCs w:val="22"/>
        </w:rPr>
        <w:t>Blicke</w:t>
      </w:r>
      <w:r w:rsidRPr="00503048">
        <w:rPr>
          <w:b/>
          <w:bCs/>
          <w:sz w:val="22"/>
          <w:szCs w:val="22"/>
        </w:rPr>
        <w:t xml:space="preserve"> hinter die Kulissen</w:t>
      </w:r>
    </w:p>
    <w:p w14:paraId="137E5490" w14:textId="2CE6B426" w:rsidR="00EC7421" w:rsidRDefault="003E6A55" w:rsidP="00C46275">
      <w:pPr>
        <w:spacing w:line="360" w:lineRule="auto"/>
        <w:rPr>
          <w:sz w:val="22"/>
          <w:szCs w:val="22"/>
        </w:rPr>
      </w:pPr>
      <w:r>
        <w:rPr>
          <w:sz w:val="22"/>
          <w:szCs w:val="22"/>
        </w:rPr>
        <w:t>Von 09:00 bis 14:30 Uhr öffne</w:t>
      </w:r>
      <w:r w:rsidR="00314B2E">
        <w:rPr>
          <w:sz w:val="22"/>
          <w:szCs w:val="22"/>
        </w:rPr>
        <w:t xml:space="preserve">t Heinze </w:t>
      </w:r>
      <w:r>
        <w:rPr>
          <w:sz w:val="22"/>
          <w:szCs w:val="22"/>
        </w:rPr>
        <w:t>a</w:t>
      </w:r>
      <w:r w:rsidR="00EC7421">
        <w:rPr>
          <w:sz w:val="22"/>
          <w:szCs w:val="22"/>
        </w:rPr>
        <w:t xml:space="preserve">m </w:t>
      </w:r>
      <w:r w:rsidR="004846C2">
        <w:rPr>
          <w:sz w:val="22"/>
          <w:szCs w:val="22"/>
        </w:rPr>
        <w:t>Aktionstag</w:t>
      </w:r>
      <w:r w:rsidR="00EC7421">
        <w:rPr>
          <w:sz w:val="22"/>
          <w:szCs w:val="22"/>
        </w:rPr>
        <w:t xml:space="preserve"> </w:t>
      </w:r>
      <w:r w:rsidR="00314B2E">
        <w:rPr>
          <w:sz w:val="22"/>
          <w:szCs w:val="22"/>
        </w:rPr>
        <w:t xml:space="preserve">die Türen von </w:t>
      </w:r>
      <w:r w:rsidR="004846C2">
        <w:rPr>
          <w:sz w:val="22"/>
          <w:szCs w:val="22"/>
        </w:rPr>
        <w:t xml:space="preserve">gleich </w:t>
      </w:r>
      <w:r w:rsidR="00EC7421">
        <w:rPr>
          <w:sz w:val="22"/>
          <w:szCs w:val="22"/>
        </w:rPr>
        <w:t>vier zentrale</w:t>
      </w:r>
      <w:r w:rsidR="00314B2E">
        <w:rPr>
          <w:sz w:val="22"/>
          <w:szCs w:val="22"/>
        </w:rPr>
        <w:t xml:space="preserve">n </w:t>
      </w:r>
      <w:r w:rsidR="00EC7421">
        <w:rPr>
          <w:sz w:val="22"/>
          <w:szCs w:val="22"/>
        </w:rPr>
        <w:t>Abteilungen</w:t>
      </w:r>
      <w:r w:rsidR="00503048">
        <w:rPr>
          <w:sz w:val="22"/>
          <w:szCs w:val="22"/>
        </w:rPr>
        <w:t>. S</w:t>
      </w:r>
      <w:r w:rsidR="00EC7421">
        <w:rPr>
          <w:sz w:val="22"/>
          <w:szCs w:val="22"/>
        </w:rPr>
        <w:t xml:space="preserve">pannende Einblicke und </w:t>
      </w:r>
      <w:r>
        <w:rPr>
          <w:sz w:val="22"/>
          <w:szCs w:val="22"/>
        </w:rPr>
        <w:t>interessante</w:t>
      </w:r>
      <w:r w:rsidR="00EC7421">
        <w:rPr>
          <w:sz w:val="22"/>
          <w:szCs w:val="22"/>
        </w:rPr>
        <w:t xml:space="preserve"> Informationen </w:t>
      </w:r>
      <w:r w:rsidR="00FC634F">
        <w:rPr>
          <w:sz w:val="22"/>
          <w:szCs w:val="22"/>
        </w:rPr>
        <w:t>rund um die Berufsfelder</w:t>
      </w:r>
      <w:r w:rsidR="00EC7421">
        <w:rPr>
          <w:sz w:val="22"/>
          <w:szCs w:val="22"/>
        </w:rPr>
        <w:t xml:space="preserve"> </w:t>
      </w:r>
      <w:r w:rsidR="00FC634F">
        <w:rPr>
          <w:sz w:val="22"/>
          <w:szCs w:val="22"/>
        </w:rPr>
        <w:t xml:space="preserve">und Ausbildungsberufe </w:t>
      </w:r>
      <w:r w:rsidR="00EC7421">
        <w:rPr>
          <w:sz w:val="22"/>
          <w:szCs w:val="22"/>
        </w:rPr>
        <w:t>IT</w:t>
      </w:r>
      <w:r w:rsidR="00FC634F">
        <w:rPr>
          <w:sz w:val="22"/>
          <w:szCs w:val="22"/>
        </w:rPr>
        <w:t>, Media, Direktmarketing sowie Veranstaltungen und Events</w:t>
      </w:r>
      <w:r w:rsidR="00503048">
        <w:rPr>
          <w:sz w:val="22"/>
          <w:szCs w:val="22"/>
        </w:rPr>
        <w:t xml:space="preserve"> sind </w:t>
      </w:r>
      <w:r w:rsidR="00314B2E">
        <w:rPr>
          <w:sz w:val="22"/>
          <w:szCs w:val="22"/>
        </w:rPr>
        <w:t xml:space="preserve">damit </w:t>
      </w:r>
      <w:r w:rsidR="00503048">
        <w:rPr>
          <w:sz w:val="22"/>
          <w:szCs w:val="22"/>
        </w:rPr>
        <w:t>garantiert</w:t>
      </w:r>
      <w:r w:rsidR="00FC634F">
        <w:rPr>
          <w:sz w:val="22"/>
          <w:szCs w:val="22"/>
        </w:rPr>
        <w:t xml:space="preserve">. </w:t>
      </w:r>
      <w:r w:rsidR="004846C2">
        <w:rPr>
          <w:sz w:val="22"/>
          <w:szCs w:val="22"/>
        </w:rPr>
        <w:t xml:space="preserve">Auch für das leibliche Wohl ist gesorgt: </w:t>
      </w:r>
      <w:r w:rsidR="00FC51D0">
        <w:rPr>
          <w:sz w:val="22"/>
          <w:szCs w:val="22"/>
        </w:rPr>
        <w:t>Um dem knurrenden Magen vorzubeugen werden a</w:t>
      </w:r>
      <w:r w:rsidR="00FC634F">
        <w:rPr>
          <w:sz w:val="22"/>
          <w:szCs w:val="22"/>
        </w:rPr>
        <w:t xml:space="preserve">lle Teilnehmerinnen und Teilnehmer </w:t>
      </w:r>
      <w:r w:rsidR="00FC51D0">
        <w:rPr>
          <w:sz w:val="22"/>
          <w:szCs w:val="22"/>
        </w:rPr>
        <w:t xml:space="preserve">mit Snacks versorgt und </w:t>
      </w:r>
      <w:r w:rsidR="00FC634F">
        <w:rPr>
          <w:sz w:val="22"/>
          <w:szCs w:val="22"/>
        </w:rPr>
        <w:t xml:space="preserve">sind </w:t>
      </w:r>
      <w:r w:rsidR="004846C2">
        <w:rPr>
          <w:sz w:val="22"/>
          <w:szCs w:val="22"/>
        </w:rPr>
        <w:t xml:space="preserve">herzlich </w:t>
      </w:r>
      <w:r w:rsidR="00FC634F">
        <w:rPr>
          <w:sz w:val="22"/>
          <w:szCs w:val="22"/>
        </w:rPr>
        <w:t xml:space="preserve">zu einem gemeinsamen Mittagessen eingeladen. </w:t>
      </w:r>
    </w:p>
    <w:p w14:paraId="3B104789" w14:textId="7A9538F8" w:rsidR="00503048" w:rsidRDefault="00503048" w:rsidP="00C46275">
      <w:pPr>
        <w:spacing w:line="360" w:lineRule="auto"/>
        <w:rPr>
          <w:sz w:val="22"/>
          <w:szCs w:val="22"/>
        </w:rPr>
      </w:pPr>
    </w:p>
    <w:p w14:paraId="49B77901" w14:textId="54B75CAE" w:rsidR="00503048" w:rsidRDefault="00503048" w:rsidP="00C46275">
      <w:pPr>
        <w:spacing w:line="360" w:lineRule="auto"/>
        <w:rPr>
          <w:b/>
          <w:bCs/>
          <w:sz w:val="22"/>
          <w:szCs w:val="22"/>
        </w:rPr>
      </w:pPr>
      <w:r w:rsidRPr="00503048">
        <w:rPr>
          <w:b/>
          <w:bCs/>
          <w:sz w:val="22"/>
          <w:szCs w:val="22"/>
        </w:rPr>
        <w:t xml:space="preserve">Ausbildung bei </w:t>
      </w:r>
      <w:r w:rsidR="003E6A55">
        <w:rPr>
          <w:b/>
          <w:bCs/>
          <w:sz w:val="22"/>
          <w:szCs w:val="22"/>
        </w:rPr>
        <w:t xml:space="preserve">der </w:t>
      </w:r>
      <w:r w:rsidRPr="00503048">
        <w:rPr>
          <w:b/>
          <w:bCs/>
          <w:sz w:val="22"/>
          <w:szCs w:val="22"/>
        </w:rPr>
        <w:t>Heinze</w:t>
      </w:r>
      <w:r w:rsidR="003E6A55">
        <w:rPr>
          <w:b/>
          <w:bCs/>
          <w:sz w:val="22"/>
          <w:szCs w:val="22"/>
        </w:rPr>
        <w:t xml:space="preserve"> GmbH</w:t>
      </w:r>
    </w:p>
    <w:p w14:paraId="196B6BEF" w14:textId="3718991B" w:rsidR="003E6A55" w:rsidRPr="003E6A55" w:rsidRDefault="00FC51D0" w:rsidP="00C46275">
      <w:pPr>
        <w:spacing w:line="360" w:lineRule="auto"/>
        <w:rPr>
          <w:sz w:val="22"/>
          <w:szCs w:val="22"/>
        </w:rPr>
      </w:pPr>
      <w:r>
        <w:rPr>
          <w:sz w:val="22"/>
          <w:szCs w:val="22"/>
        </w:rPr>
        <w:t>Nach dem</w:t>
      </w:r>
      <w:r w:rsidR="003E6A55">
        <w:rPr>
          <w:sz w:val="22"/>
          <w:szCs w:val="22"/>
        </w:rPr>
        <w:t xml:space="preserve"> „</w:t>
      </w:r>
      <w:r w:rsidR="00481CC3">
        <w:rPr>
          <w:sz w:val="22"/>
          <w:szCs w:val="22"/>
        </w:rPr>
        <w:t>Zukunftstag</w:t>
      </w:r>
      <w:r w:rsidR="003E6A55">
        <w:rPr>
          <w:sz w:val="22"/>
          <w:szCs w:val="22"/>
        </w:rPr>
        <w:t xml:space="preserve">“ </w:t>
      </w:r>
      <w:r>
        <w:rPr>
          <w:sz w:val="22"/>
          <w:szCs w:val="22"/>
        </w:rPr>
        <w:t xml:space="preserve">folgt ein Praktikum oder die Berufsausbildung bei Heinze? Wir freuen uns über </w:t>
      </w:r>
      <w:r w:rsidR="00481CC3">
        <w:rPr>
          <w:sz w:val="22"/>
          <w:szCs w:val="22"/>
        </w:rPr>
        <w:t>deine</w:t>
      </w:r>
      <w:r>
        <w:rPr>
          <w:sz w:val="22"/>
          <w:szCs w:val="22"/>
        </w:rPr>
        <w:t xml:space="preserve"> Bewerbung! Ob als Mediengestalter, Fachinformatiker oder Veranstaltungskaufmann – wir bieten ein </w:t>
      </w:r>
      <w:r w:rsidR="00E910AE">
        <w:rPr>
          <w:sz w:val="22"/>
          <w:szCs w:val="22"/>
        </w:rPr>
        <w:t>interessantes</w:t>
      </w:r>
      <w:r>
        <w:rPr>
          <w:sz w:val="22"/>
          <w:szCs w:val="22"/>
        </w:rPr>
        <w:t xml:space="preserve"> Arbeitsumfeld</w:t>
      </w:r>
      <w:r w:rsidR="00E910AE">
        <w:rPr>
          <w:sz w:val="22"/>
          <w:szCs w:val="22"/>
        </w:rPr>
        <w:t>, eine intensive Betreuung und viele nette Kolleginnen und Kollegen!</w:t>
      </w:r>
    </w:p>
    <w:p w14:paraId="5FA1E476" w14:textId="77777777" w:rsidR="00314B2E" w:rsidRDefault="00314B2E" w:rsidP="00C46275">
      <w:pPr>
        <w:spacing w:line="360" w:lineRule="auto"/>
        <w:rPr>
          <w:sz w:val="22"/>
          <w:szCs w:val="22"/>
        </w:rPr>
      </w:pPr>
    </w:p>
    <w:p w14:paraId="2792CD9B" w14:textId="7690CC1B" w:rsidR="00481CC3" w:rsidRDefault="00481CC3" w:rsidP="00C46275">
      <w:pPr>
        <w:spacing w:line="360" w:lineRule="auto"/>
        <w:rPr>
          <w:sz w:val="22"/>
          <w:szCs w:val="22"/>
        </w:rPr>
      </w:pPr>
      <w:r>
        <w:rPr>
          <w:sz w:val="22"/>
          <w:szCs w:val="22"/>
        </w:rPr>
        <w:t>Wenn du</w:t>
      </w:r>
      <w:r w:rsidR="00394D1C">
        <w:rPr>
          <w:sz w:val="22"/>
          <w:szCs w:val="22"/>
        </w:rPr>
        <w:t xml:space="preserve"> am „</w:t>
      </w:r>
      <w:r>
        <w:rPr>
          <w:sz w:val="22"/>
          <w:szCs w:val="22"/>
        </w:rPr>
        <w:t>Zukunftstag 2023</w:t>
      </w:r>
      <w:r w:rsidR="00394D1C">
        <w:rPr>
          <w:sz w:val="22"/>
          <w:szCs w:val="22"/>
        </w:rPr>
        <w:t>“ teilnehmen möchte</w:t>
      </w:r>
      <w:r>
        <w:rPr>
          <w:sz w:val="22"/>
          <w:szCs w:val="22"/>
        </w:rPr>
        <w:t xml:space="preserve">st, melde dich bitte bis zum 14. April 2023 unter </w:t>
      </w:r>
      <w:hyperlink r:id="rId9" w:history="1">
        <w:r w:rsidRPr="00741F0E">
          <w:rPr>
            <w:rStyle w:val="Hyperlink"/>
            <w:sz w:val="22"/>
            <w:szCs w:val="22"/>
          </w:rPr>
          <w:t>zukunftstag@heinze.de</w:t>
        </w:r>
      </w:hyperlink>
      <w:r>
        <w:rPr>
          <w:sz w:val="22"/>
          <w:szCs w:val="22"/>
        </w:rPr>
        <w:t xml:space="preserve"> an. Wir freuen uns auf dich. </w:t>
      </w:r>
    </w:p>
    <w:p w14:paraId="0712BB23" w14:textId="418F7786" w:rsidR="00394D1C" w:rsidRDefault="00394D1C" w:rsidP="00C46275">
      <w:pPr>
        <w:spacing w:line="360" w:lineRule="auto"/>
        <w:rPr>
          <w:sz w:val="22"/>
          <w:szCs w:val="22"/>
        </w:rPr>
      </w:pPr>
    </w:p>
    <w:p w14:paraId="37E9283F" w14:textId="06B9C731" w:rsidR="00DD1D05" w:rsidRDefault="00DD1D05" w:rsidP="00C46275">
      <w:pPr>
        <w:spacing w:line="360" w:lineRule="auto"/>
        <w:rPr>
          <w:sz w:val="22"/>
          <w:szCs w:val="22"/>
        </w:rPr>
      </w:pPr>
    </w:p>
    <w:p w14:paraId="201B4F29" w14:textId="52B89FC0" w:rsidR="00DD1D05" w:rsidRDefault="00DD1D05" w:rsidP="00C46275">
      <w:pPr>
        <w:spacing w:line="360" w:lineRule="auto"/>
        <w:rPr>
          <w:sz w:val="22"/>
          <w:szCs w:val="22"/>
        </w:rPr>
      </w:pPr>
    </w:p>
    <w:p w14:paraId="0FD56A03" w14:textId="77777777" w:rsidR="00DD1D05" w:rsidRDefault="00DD1D05" w:rsidP="00C46275">
      <w:pPr>
        <w:spacing w:line="360" w:lineRule="auto"/>
        <w:rPr>
          <w:sz w:val="22"/>
          <w:szCs w:val="22"/>
        </w:rPr>
      </w:pPr>
    </w:p>
    <w:p w14:paraId="2CCBD7A5" w14:textId="5BBAE540"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lastRenderedPageBreak/>
        <w:t>Zum Unternehmen</w:t>
      </w:r>
    </w:p>
    <w:p w14:paraId="4A5A2D73" w14:textId="22A0FFF8" w:rsidR="00A967D5" w:rsidRPr="00A52D2E" w:rsidRDefault="006D0AD0" w:rsidP="00A52D2E">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53C0AA8" w14:textId="15889793" w:rsidR="00A967D5" w:rsidRPr="00A52D2E"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q7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sectPr w:rsidR="00A967D5" w:rsidRPr="00A52D2E" w:rsidSect="00877C62">
      <w:headerReference w:type="default" r:id="rId10"/>
      <w:footerReference w:type="default" r:id="rId11"/>
      <w:headerReference w:type="first" r:id="rId12"/>
      <w:footerReference w:type="first" r:id="rId13"/>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8AA83" w14:textId="77777777" w:rsidR="003C1BF8" w:rsidRDefault="003C1BF8">
      <w:r>
        <w:separator/>
      </w:r>
    </w:p>
  </w:endnote>
  <w:endnote w:type="continuationSeparator" w:id="0">
    <w:p w14:paraId="068E62CF" w14:textId="77777777" w:rsidR="003C1BF8" w:rsidRDefault="003C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20B0604020202020204"/>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pitch w:val="variable"/>
    <w:sig w:usb0="E00002AF" w:usb1="5000E07B" w:usb2="00000000" w:usb3="00000000" w:csb0="0000019F" w:csb1="00000000"/>
  </w:font>
  <w:font w:name="IBM Plex Sans Text">
    <w:altName w:val="Corbel"/>
    <w:panose1 w:val="020B0604020202020204"/>
    <w:charset w:val="00"/>
    <w:family w:val="swiss"/>
    <w:notTrueType/>
    <w:pitch w:val="variable"/>
    <w:sig w:usb0="A00002EF" w:usb1="5000203B" w:usb2="00000000" w:usb3="00000000" w:csb0="0000019F" w:csb1="00000000"/>
  </w:font>
  <w:font w:name="KievitPro-Book">
    <w:panose1 w:val="020B0604020202020204"/>
    <w:charset w:val="00"/>
    <w:family w:val="swiss"/>
    <w:notTrueType/>
    <w:pitch w:val="variable"/>
    <w:sig w:usb0="A00002FF" w:usb1="4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KievitPro-Regular">
    <w:altName w:val="Arial"/>
    <w:panose1 w:val="020B0604020202020204"/>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5C4BF" w14:textId="77777777" w:rsidR="003C1BF8" w:rsidRDefault="003C1BF8">
      <w:r>
        <w:separator/>
      </w:r>
    </w:p>
  </w:footnote>
  <w:footnote w:type="continuationSeparator" w:id="0">
    <w:p w14:paraId="106C7399" w14:textId="77777777" w:rsidR="003C1BF8" w:rsidRDefault="003C1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0B6F9" w14:textId="612D5B4E"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180ED6">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num w:numId="1" w16cid:durableId="2141531034">
    <w:abstractNumId w:val="9"/>
  </w:num>
  <w:num w:numId="2" w16cid:durableId="439878334">
    <w:abstractNumId w:val="7"/>
  </w:num>
  <w:num w:numId="3" w16cid:durableId="1986087694">
    <w:abstractNumId w:val="6"/>
  </w:num>
  <w:num w:numId="4" w16cid:durableId="1063874778">
    <w:abstractNumId w:val="5"/>
  </w:num>
  <w:num w:numId="5" w16cid:durableId="70661336">
    <w:abstractNumId w:val="4"/>
  </w:num>
  <w:num w:numId="6" w16cid:durableId="56782852">
    <w:abstractNumId w:val="8"/>
  </w:num>
  <w:num w:numId="7" w16cid:durableId="700983765">
    <w:abstractNumId w:val="3"/>
  </w:num>
  <w:num w:numId="8" w16cid:durableId="1659961374">
    <w:abstractNumId w:val="2"/>
  </w:num>
  <w:num w:numId="9" w16cid:durableId="1534490369">
    <w:abstractNumId w:val="1"/>
  </w:num>
  <w:num w:numId="10" w16cid:durableId="710616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929"/>
    <w:rsid w:val="00003788"/>
    <w:rsid w:val="00005F4E"/>
    <w:rsid w:val="00006C01"/>
    <w:rsid w:val="00015337"/>
    <w:rsid w:val="000165A2"/>
    <w:rsid w:val="00017C68"/>
    <w:rsid w:val="000210F5"/>
    <w:rsid w:val="000216D2"/>
    <w:rsid w:val="000223BA"/>
    <w:rsid w:val="0002421B"/>
    <w:rsid w:val="00025B79"/>
    <w:rsid w:val="00026643"/>
    <w:rsid w:val="00030E32"/>
    <w:rsid w:val="00032EA2"/>
    <w:rsid w:val="00034C5C"/>
    <w:rsid w:val="00034FCA"/>
    <w:rsid w:val="000469DC"/>
    <w:rsid w:val="000505AA"/>
    <w:rsid w:val="00056778"/>
    <w:rsid w:val="00062EE0"/>
    <w:rsid w:val="00063144"/>
    <w:rsid w:val="00063183"/>
    <w:rsid w:val="000668C2"/>
    <w:rsid w:val="000710AD"/>
    <w:rsid w:val="0009116E"/>
    <w:rsid w:val="00096580"/>
    <w:rsid w:val="000A2ADD"/>
    <w:rsid w:val="000A55DD"/>
    <w:rsid w:val="000B3EB6"/>
    <w:rsid w:val="000B3F87"/>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51CD7"/>
    <w:rsid w:val="00151F00"/>
    <w:rsid w:val="00152E3E"/>
    <w:rsid w:val="00153019"/>
    <w:rsid w:val="0016320C"/>
    <w:rsid w:val="00163940"/>
    <w:rsid w:val="00163D06"/>
    <w:rsid w:val="00180A95"/>
    <w:rsid w:val="00180ED6"/>
    <w:rsid w:val="001820F1"/>
    <w:rsid w:val="001847D6"/>
    <w:rsid w:val="001863C0"/>
    <w:rsid w:val="00193342"/>
    <w:rsid w:val="00194878"/>
    <w:rsid w:val="00195FED"/>
    <w:rsid w:val="001969E2"/>
    <w:rsid w:val="0019731E"/>
    <w:rsid w:val="00197534"/>
    <w:rsid w:val="001A07E1"/>
    <w:rsid w:val="001A5ADA"/>
    <w:rsid w:val="001B0DE9"/>
    <w:rsid w:val="001C1046"/>
    <w:rsid w:val="001D186D"/>
    <w:rsid w:val="001D6463"/>
    <w:rsid w:val="001E09FC"/>
    <w:rsid w:val="001E45DB"/>
    <w:rsid w:val="001F08DF"/>
    <w:rsid w:val="001F4CD7"/>
    <w:rsid w:val="002018B1"/>
    <w:rsid w:val="002035DD"/>
    <w:rsid w:val="002067F4"/>
    <w:rsid w:val="002120FC"/>
    <w:rsid w:val="00213346"/>
    <w:rsid w:val="002160E8"/>
    <w:rsid w:val="002268F7"/>
    <w:rsid w:val="00226B8D"/>
    <w:rsid w:val="00230667"/>
    <w:rsid w:val="00231284"/>
    <w:rsid w:val="00231F21"/>
    <w:rsid w:val="002559A5"/>
    <w:rsid w:val="00263673"/>
    <w:rsid w:val="00287710"/>
    <w:rsid w:val="002A2AAC"/>
    <w:rsid w:val="002A2DFE"/>
    <w:rsid w:val="002A6A2F"/>
    <w:rsid w:val="002B282F"/>
    <w:rsid w:val="002C18D3"/>
    <w:rsid w:val="002C3C74"/>
    <w:rsid w:val="002C5DBC"/>
    <w:rsid w:val="002D0502"/>
    <w:rsid w:val="002D37F6"/>
    <w:rsid w:val="002D6236"/>
    <w:rsid w:val="002F2383"/>
    <w:rsid w:val="003008A3"/>
    <w:rsid w:val="003059DF"/>
    <w:rsid w:val="0030758E"/>
    <w:rsid w:val="00307A59"/>
    <w:rsid w:val="00310413"/>
    <w:rsid w:val="00311FE1"/>
    <w:rsid w:val="00312F27"/>
    <w:rsid w:val="00314B2E"/>
    <w:rsid w:val="003220D5"/>
    <w:rsid w:val="00324663"/>
    <w:rsid w:val="00324ACD"/>
    <w:rsid w:val="00324CCE"/>
    <w:rsid w:val="003323BD"/>
    <w:rsid w:val="00342301"/>
    <w:rsid w:val="003426D5"/>
    <w:rsid w:val="00350CD3"/>
    <w:rsid w:val="00352580"/>
    <w:rsid w:val="00363460"/>
    <w:rsid w:val="00363B44"/>
    <w:rsid w:val="00366D0B"/>
    <w:rsid w:val="00376ADD"/>
    <w:rsid w:val="003836A5"/>
    <w:rsid w:val="0038683F"/>
    <w:rsid w:val="0039096C"/>
    <w:rsid w:val="003925AA"/>
    <w:rsid w:val="00392924"/>
    <w:rsid w:val="00394079"/>
    <w:rsid w:val="003943E5"/>
    <w:rsid w:val="00394D1C"/>
    <w:rsid w:val="0039578B"/>
    <w:rsid w:val="003A3AAB"/>
    <w:rsid w:val="003B1F29"/>
    <w:rsid w:val="003B3923"/>
    <w:rsid w:val="003B61B8"/>
    <w:rsid w:val="003B7DB6"/>
    <w:rsid w:val="003C1BF8"/>
    <w:rsid w:val="003C23F6"/>
    <w:rsid w:val="003C2A91"/>
    <w:rsid w:val="003C52D2"/>
    <w:rsid w:val="003D3B2E"/>
    <w:rsid w:val="003D4073"/>
    <w:rsid w:val="003E2FAF"/>
    <w:rsid w:val="003E4313"/>
    <w:rsid w:val="003E5CCF"/>
    <w:rsid w:val="003E6A55"/>
    <w:rsid w:val="003E6F76"/>
    <w:rsid w:val="003F3FC6"/>
    <w:rsid w:val="003F4BD5"/>
    <w:rsid w:val="004005C4"/>
    <w:rsid w:val="00403663"/>
    <w:rsid w:val="00403681"/>
    <w:rsid w:val="00407BB3"/>
    <w:rsid w:val="00412D43"/>
    <w:rsid w:val="00413B3B"/>
    <w:rsid w:val="00413BB6"/>
    <w:rsid w:val="00424D3D"/>
    <w:rsid w:val="00425192"/>
    <w:rsid w:val="00426357"/>
    <w:rsid w:val="00431D69"/>
    <w:rsid w:val="00432CD6"/>
    <w:rsid w:val="00433C23"/>
    <w:rsid w:val="00442F30"/>
    <w:rsid w:val="00452ADF"/>
    <w:rsid w:val="004534C1"/>
    <w:rsid w:val="00454005"/>
    <w:rsid w:val="0045725C"/>
    <w:rsid w:val="004606DC"/>
    <w:rsid w:val="00462CAE"/>
    <w:rsid w:val="00463325"/>
    <w:rsid w:val="004638A0"/>
    <w:rsid w:val="00481CC3"/>
    <w:rsid w:val="004846C2"/>
    <w:rsid w:val="00495691"/>
    <w:rsid w:val="004961C9"/>
    <w:rsid w:val="004A4BFA"/>
    <w:rsid w:val="004A7E8F"/>
    <w:rsid w:val="004B046A"/>
    <w:rsid w:val="004B4DAE"/>
    <w:rsid w:val="004C0CD4"/>
    <w:rsid w:val="004C19F0"/>
    <w:rsid w:val="004D430C"/>
    <w:rsid w:val="004D51C8"/>
    <w:rsid w:val="004D6743"/>
    <w:rsid w:val="004E4156"/>
    <w:rsid w:val="00503048"/>
    <w:rsid w:val="00503A86"/>
    <w:rsid w:val="0050694E"/>
    <w:rsid w:val="00514EF2"/>
    <w:rsid w:val="0052151C"/>
    <w:rsid w:val="0053030D"/>
    <w:rsid w:val="00535081"/>
    <w:rsid w:val="00535E46"/>
    <w:rsid w:val="005377CF"/>
    <w:rsid w:val="00551CE9"/>
    <w:rsid w:val="0055306F"/>
    <w:rsid w:val="005558B7"/>
    <w:rsid w:val="005560E2"/>
    <w:rsid w:val="005602B3"/>
    <w:rsid w:val="00566BB3"/>
    <w:rsid w:val="00580205"/>
    <w:rsid w:val="00580CE1"/>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552"/>
    <w:rsid w:val="006215BD"/>
    <w:rsid w:val="0062595F"/>
    <w:rsid w:val="00626EA0"/>
    <w:rsid w:val="006277E3"/>
    <w:rsid w:val="00634700"/>
    <w:rsid w:val="00635478"/>
    <w:rsid w:val="006376DB"/>
    <w:rsid w:val="00642AC7"/>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7AB4"/>
    <w:rsid w:val="006F1AB6"/>
    <w:rsid w:val="006F3CFB"/>
    <w:rsid w:val="006F4F3A"/>
    <w:rsid w:val="007011E7"/>
    <w:rsid w:val="00702876"/>
    <w:rsid w:val="007040C6"/>
    <w:rsid w:val="00705244"/>
    <w:rsid w:val="00706610"/>
    <w:rsid w:val="0070709C"/>
    <w:rsid w:val="00714DD3"/>
    <w:rsid w:val="007157F4"/>
    <w:rsid w:val="00716F53"/>
    <w:rsid w:val="0073009D"/>
    <w:rsid w:val="00733E62"/>
    <w:rsid w:val="00737F3C"/>
    <w:rsid w:val="00742B3F"/>
    <w:rsid w:val="00743D81"/>
    <w:rsid w:val="00750C6A"/>
    <w:rsid w:val="00771D46"/>
    <w:rsid w:val="00775C38"/>
    <w:rsid w:val="00775F23"/>
    <w:rsid w:val="007770B0"/>
    <w:rsid w:val="00781FC9"/>
    <w:rsid w:val="00784828"/>
    <w:rsid w:val="0078542A"/>
    <w:rsid w:val="0078756D"/>
    <w:rsid w:val="00787976"/>
    <w:rsid w:val="007A15DB"/>
    <w:rsid w:val="007A2A6E"/>
    <w:rsid w:val="007A6D11"/>
    <w:rsid w:val="007C1FA5"/>
    <w:rsid w:val="007C55E6"/>
    <w:rsid w:val="007D0069"/>
    <w:rsid w:val="007D2549"/>
    <w:rsid w:val="007D3808"/>
    <w:rsid w:val="007D735E"/>
    <w:rsid w:val="007D7DEE"/>
    <w:rsid w:val="007E1551"/>
    <w:rsid w:val="007E37F0"/>
    <w:rsid w:val="007E5822"/>
    <w:rsid w:val="007F37F7"/>
    <w:rsid w:val="007F4C07"/>
    <w:rsid w:val="007F7F12"/>
    <w:rsid w:val="007F7FEE"/>
    <w:rsid w:val="0080475D"/>
    <w:rsid w:val="00805DD3"/>
    <w:rsid w:val="00806432"/>
    <w:rsid w:val="00810B86"/>
    <w:rsid w:val="008207CB"/>
    <w:rsid w:val="0082087C"/>
    <w:rsid w:val="00822F7C"/>
    <w:rsid w:val="0083000E"/>
    <w:rsid w:val="008326C1"/>
    <w:rsid w:val="00843739"/>
    <w:rsid w:val="0084709B"/>
    <w:rsid w:val="008527E2"/>
    <w:rsid w:val="0085477F"/>
    <w:rsid w:val="00855E65"/>
    <w:rsid w:val="00864126"/>
    <w:rsid w:val="00865ABC"/>
    <w:rsid w:val="008665EA"/>
    <w:rsid w:val="00871761"/>
    <w:rsid w:val="00877C62"/>
    <w:rsid w:val="00882C2A"/>
    <w:rsid w:val="008853C6"/>
    <w:rsid w:val="00886761"/>
    <w:rsid w:val="008908AE"/>
    <w:rsid w:val="00890CAB"/>
    <w:rsid w:val="008A1607"/>
    <w:rsid w:val="008A2931"/>
    <w:rsid w:val="008A7829"/>
    <w:rsid w:val="008B1437"/>
    <w:rsid w:val="008B41DE"/>
    <w:rsid w:val="008B7793"/>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4A8E"/>
    <w:rsid w:val="009070DF"/>
    <w:rsid w:val="00910A54"/>
    <w:rsid w:val="00914E17"/>
    <w:rsid w:val="009213E3"/>
    <w:rsid w:val="00922FE9"/>
    <w:rsid w:val="0093093E"/>
    <w:rsid w:val="00933855"/>
    <w:rsid w:val="0094076D"/>
    <w:rsid w:val="00951861"/>
    <w:rsid w:val="00953415"/>
    <w:rsid w:val="00960B2A"/>
    <w:rsid w:val="009652CD"/>
    <w:rsid w:val="00967CD4"/>
    <w:rsid w:val="00967F78"/>
    <w:rsid w:val="00995595"/>
    <w:rsid w:val="0099576D"/>
    <w:rsid w:val="009A0806"/>
    <w:rsid w:val="009A4BBC"/>
    <w:rsid w:val="009B1A6B"/>
    <w:rsid w:val="009B2C6C"/>
    <w:rsid w:val="009B5ADA"/>
    <w:rsid w:val="009B6C87"/>
    <w:rsid w:val="009C532B"/>
    <w:rsid w:val="009C6558"/>
    <w:rsid w:val="009C735E"/>
    <w:rsid w:val="009D0D66"/>
    <w:rsid w:val="009D148E"/>
    <w:rsid w:val="009E5AAC"/>
    <w:rsid w:val="009E6CE0"/>
    <w:rsid w:val="009E7D20"/>
    <w:rsid w:val="009F0606"/>
    <w:rsid w:val="009F31F0"/>
    <w:rsid w:val="009F5450"/>
    <w:rsid w:val="00A04BD3"/>
    <w:rsid w:val="00A06166"/>
    <w:rsid w:val="00A07ADF"/>
    <w:rsid w:val="00A1355C"/>
    <w:rsid w:val="00A21E2C"/>
    <w:rsid w:val="00A249FA"/>
    <w:rsid w:val="00A36A0C"/>
    <w:rsid w:val="00A41255"/>
    <w:rsid w:val="00A45348"/>
    <w:rsid w:val="00A52D2E"/>
    <w:rsid w:val="00A538F9"/>
    <w:rsid w:val="00A5418C"/>
    <w:rsid w:val="00A56A44"/>
    <w:rsid w:val="00A56CFB"/>
    <w:rsid w:val="00A62337"/>
    <w:rsid w:val="00A62691"/>
    <w:rsid w:val="00A70A17"/>
    <w:rsid w:val="00A777E1"/>
    <w:rsid w:val="00A864D5"/>
    <w:rsid w:val="00A91CAD"/>
    <w:rsid w:val="00A967D5"/>
    <w:rsid w:val="00A9692B"/>
    <w:rsid w:val="00AA356D"/>
    <w:rsid w:val="00AA553C"/>
    <w:rsid w:val="00AA7C19"/>
    <w:rsid w:val="00AB222A"/>
    <w:rsid w:val="00AB27E4"/>
    <w:rsid w:val="00AB66AA"/>
    <w:rsid w:val="00AB6EB3"/>
    <w:rsid w:val="00AC2777"/>
    <w:rsid w:val="00AC2804"/>
    <w:rsid w:val="00AC4F61"/>
    <w:rsid w:val="00AC7F52"/>
    <w:rsid w:val="00AD06D5"/>
    <w:rsid w:val="00AD1AF9"/>
    <w:rsid w:val="00AD7A6A"/>
    <w:rsid w:val="00AE0A3D"/>
    <w:rsid w:val="00AE2916"/>
    <w:rsid w:val="00AE39F7"/>
    <w:rsid w:val="00AE3EC7"/>
    <w:rsid w:val="00AE73FA"/>
    <w:rsid w:val="00AF15FF"/>
    <w:rsid w:val="00AF4742"/>
    <w:rsid w:val="00B01E84"/>
    <w:rsid w:val="00B11893"/>
    <w:rsid w:val="00B25B4D"/>
    <w:rsid w:val="00B31B58"/>
    <w:rsid w:val="00B37BD4"/>
    <w:rsid w:val="00B37E01"/>
    <w:rsid w:val="00B4608A"/>
    <w:rsid w:val="00B5370B"/>
    <w:rsid w:val="00B544F5"/>
    <w:rsid w:val="00B62C49"/>
    <w:rsid w:val="00B640F0"/>
    <w:rsid w:val="00B705D5"/>
    <w:rsid w:val="00B70CD5"/>
    <w:rsid w:val="00B74CF4"/>
    <w:rsid w:val="00B769C7"/>
    <w:rsid w:val="00B805AA"/>
    <w:rsid w:val="00B83A32"/>
    <w:rsid w:val="00B86215"/>
    <w:rsid w:val="00B86679"/>
    <w:rsid w:val="00B869D8"/>
    <w:rsid w:val="00B92EC9"/>
    <w:rsid w:val="00B97200"/>
    <w:rsid w:val="00BA0FAD"/>
    <w:rsid w:val="00BA5542"/>
    <w:rsid w:val="00BB194F"/>
    <w:rsid w:val="00BB7956"/>
    <w:rsid w:val="00BC35B3"/>
    <w:rsid w:val="00BC3CED"/>
    <w:rsid w:val="00BC59FE"/>
    <w:rsid w:val="00BC611D"/>
    <w:rsid w:val="00BC73CE"/>
    <w:rsid w:val="00BD3F51"/>
    <w:rsid w:val="00BD7679"/>
    <w:rsid w:val="00BE48A2"/>
    <w:rsid w:val="00BE4A12"/>
    <w:rsid w:val="00BE51F8"/>
    <w:rsid w:val="00BF22A4"/>
    <w:rsid w:val="00BF488D"/>
    <w:rsid w:val="00BF73B9"/>
    <w:rsid w:val="00BF7DDE"/>
    <w:rsid w:val="00C00D7C"/>
    <w:rsid w:val="00C05257"/>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3DF3"/>
    <w:rsid w:val="00C67252"/>
    <w:rsid w:val="00C743F8"/>
    <w:rsid w:val="00C7466A"/>
    <w:rsid w:val="00C76E79"/>
    <w:rsid w:val="00C82B64"/>
    <w:rsid w:val="00C95D04"/>
    <w:rsid w:val="00CB59F8"/>
    <w:rsid w:val="00CB7334"/>
    <w:rsid w:val="00CC28C0"/>
    <w:rsid w:val="00CD15E9"/>
    <w:rsid w:val="00CD70F4"/>
    <w:rsid w:val="00CE0420"/>
    <w:rsid w:val="00CE1900"/>
    <w:rsid w:val="00CE1D4F"/>
    <w:rsid w:val="00CE7490"/>
    <w:rsid w:val="00CF06CC"/>
    <w:rsid w:val="00CF36DF"/>
    <w:rsid w:val="00CF3C17"/>
    <w:rsid w:val="00CF40E2"/>
    <w:rsid w:val="00CF6A22"/>
    <w:rsid w:val="00D065DA"/>
    <w:rsid w:val="00D070B2"/>
    <w:rsid w:val="00D14D62"/>
    <w:rsid w:val="00D2021E"/>
    <w:rsid w:val="00D248DC"/>
    <w:rsid w:val="00D24C26"/>
    <w:rsid w:val="00D25DF1"/>
    <w:rsid w:val="00D37959"/>
    <w:rsid w:val="00D420E1"/>
    <w:rsid w:val="00D449E2"/>
    <w:rsid w:val="00D47C0D"/>
    <w:rsid w:val="00D74DED"/>
    <w:rsid w:val="00D866A9"/>
    <w:rsid w:val="00D91FDC"/>
    <w:rsid w:val="00D945A9"/>
    <w:rsid w:val="00D95A92"/>
    <w:rsid w:val="00D961D4"/>
    <w:rsid w:val="00D96AD5"/>
    <w:rsid w:val="00DA2A33"/>
    <w:rsid w:val="00DB26E7"/>
    <w:rsid w:val="00DB2DC8"/>
    <w:rsid w:val="00DB45F9"/>
    <w:rsid w:val="00DB48E2"/>
    <w:rsid w:val="00DC1F97"/>
    <w:rsid w:val="00DD0D44"/>
    <w:rsid w:val="00DD1D05"/>
    <w:rsid w:val="00DE16DE"/>
    <w:rsid w:val="00DE65F1"/>
    <w:rsid w:val="00DF675F"/>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1925"/>
    <w:rsid w:val="00E44C1B"/>
    <w:rsid w:val="00E47DE7"/>
    <w:rsid w:val="00E53DD1"/>
    <w:rsid w:val="00E54968"/>
    <w:rsid w:val="00E54A75"/>
    <w:rsid w:val="00E54DBD"/>
    <w:rsid w:val="00E567A1"/>
    <w:rsid w:val="00E629CF"/>
    <w:rsid w:val="00E722CF"/>
    <w:rsid w:val="00E810EF"/>
    <w:rsid w:val="00E83721"/>
    <w:rsid w:val="00E910AE"/>
    <w:rsid w:val="00E92159"/>
    <w:rsid w:val="00E92AA2"/>
    <w:rsid w:val="00E96B68"/>
    <w:rsid w:val="00EA2C5A"/>
    <w:rsid w:val="00EA4203"/>
    <w:rsid w:val="00EA4CF2"/>
    <w:rsid w:val="00EB0FFF"/>
    <w:rsid w:val="00EB3036"/>
    <w:rsid w:val="00EB5641"/>
    <w:rsid w:val="00EB601D"/>
    <w:rsid w:val="00EC10BD"/>
    <w:rsid w:val="00EC1855"/>
    <w:rsid w:val="00EC28F3"/>
    <w:rsid w:val="00EC2996"/>
    <w:rsid w:val="00EC34CB"/>
    <w:rsid w:val="00EC3FB3"/>
    <w:rsid w:val="00EC7421"/>
    <w:rsid w:val="00ED2E9D"/>
    <w:rsid w:val="00ED3AA3"/>
    <w:rsid w:val="00EF55B4"/>
    <w:rsid w:val="00F00F3D"/>
    <w:rsid w:val="00F012E8"/>
    <w:rsid w:val="00F0147E"/>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E2A"/>
    <w:rsid w:val="00F6406C"/>
    <w:rsid w:val="00F64D81"/>
    <w:rsid w:val="00F70C74"/>
    <w:rsid w:val="00F86A0C"/>
    <w:rsid w:val="00F879F8"/>
    <w:rsid w:val="00F901F8"/>
    <w:rsid w:val="00F93B19"/>
    <w:rsid w:val="00F94F97"/>
    <w:rsid w:val="00F958DE"/>
    <w:rsid w:val="00F964E5"/>
    <w:rsid w:val="00FB36A2"/>
    <w:rsid w:val="00FC0672"/>
    <w:rsid w:val="00FC2E15"/>
    <w:rsid w:val="00FC338C"/>
    <w:rsid w:val="00FC36E0"/>
    <w:rsid w:val="00FC51D0"/>
    <w:rsid w:val="00FC5A66"/>
    <w:rsid w:val="00FC634F"/>
    <w:rsid w:val="00FD4953"/>
    <w:rsid w:val="00FD53EA"/>
    <w:rsid w:val="00FD5888"/>
    <w:rsid w:val="00FD79B9"/>
    <w:rsid w:val="00FE3869"/>
    <w:rsid w:val="00FE3FED"/>
    <w:rsid w:val="00FF0E99"/>
    <w:rsid w:val="00FF422E"/>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styleId="NichtaufgelsteErwhnung">
    <w:name w:val="Unresolved Mention"/>
    <w:basedOn w:val="Absatz-Standardschriftart"/>
    <w:uiPriority w:val="99"/>
    <w:semiHidden/>
    <w:unhideWhenUsed/>
    <w:rsid w:val="00481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ukunftstag@heinz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AEC1C-74EC-4134-BDB2-233B3717B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394</Words>
  <Characters>2609</Characters>
  <Application>Microsoft Office Word</Application>
  <DocSecurity>0</DocSecurity>
  <Lines>61</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7</cp:revision>
  <cp:lastPrinted>2023-03-02T09:35:00Z</cp:lastPrinted>
  <dcterms:created xsi:type="dcterms:W3CDTF">2023-02-28T15:12:00Z</dcterms:created>
  <dcterms:modified xsi:type="dcterms:W3CDTF">2023-03-02T09:35:00Z</dcterms:modified>
  <cp:category/>
</cp:coreProperties>
</file>