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63E" w:rsidRDefault="0091763E" w:rsidP="00B37433">
      <w:pPr>
        <w:rPr>
          <w:rFonts w:ascii="Arial" w:hAnsi="Arial" w:cs="Arial"/>
          <w:b/>
          <w:bCs/>
          <w:sz w:val="32"/>
          <w:szCs w:val="28"/>
        </w:rPr>
      </w:pPr>
      <w:r>
        <w:rPr>
          <w:noProof/>
          <w:lang w:eastAsia="de-DE"/>
        </w:rPr>
        <mc:AlternateContent>
          <mc:Choice Requires="wps">
            <w:drawing>
              <wp:anchor distT="0" distB="0" distL="114300" distR="114300" simplePos="0" relativeHeight="251660288" behindDoc="0" locked="0" layoutInCell="1" allowOverlap="1" wp14:anchorId="60D01431" wp14:editId="29A38933">
                <wp:simplePos x="0" y="0"/>
                <wp:positionH relativeFrom="margin">
                  <wp:posOffset>-19897</wp:posOffset>
                </wp:positionH>
                <wp:positionV relativeFrom="paragraph">
                  <wp:posOffset>-724112</wp:posOffset>
                </wp:positionV>
                <wp:extent cx="4493684" cy="872067"/>
                <wp:effectExtent l="0" t="0" r="2540" b="4445"/>
                <wp:wrapNone/>
                <wp:docPr id="117" name="Textfeld 117"/>
                <wp:cNvGraphicFramePr/>
                <a:graphic xmlns:a="http://schemas.openxmlformats.org/drawingml/2006/main">
                  <a:graphicData uri="http://schemas.microsoft.com/office/word/2010/wordprocessingShape">
                    <wps:wsp>
                      <wps:cNvSpPr txBox="1"/>
                      <wps:spPr>
                        <a:xfrm>
                          <a:off x="0" y="0"/>
                          <a:ext cx="4493684" cy="872067"/>
                        </a:xfrm>
                        <a:prstGeom prst="rect">
                          <a:avLst/>
                        </a:prstGeom>
                        <a:noFill/>
                        <a:ln w="6350">
                          <a:noFill/>
                        </a:ln>
                      </wps:spPr>
                      <wps:txbx>
                        <w:txbxContent>
                          <w:p w:rsidR="0091763E" w:rsidRPr="004420A7" w:rsidRDefault="0091763E" w:rsidP="0091763E">
                            <w:pPr>
                              <w:rPr>
                                <w:rFonts w:ascii="Arial" w:hAnsi="Arial" w:cs="Arial"/>
                                <w:b/>
                              </w:rPr>
                            </w:pPr>
                            <w:r w:rsidRPr="004420A7">
                              <w:rPr>
                                <w:rFonts w:ascii="Arial" w:hAnsi="Arial" w:cs="Arial"/>
                                <w:b/>
                              </w:rPr>
                              <w:t>Contact Press:</w:t>
                            </w:r>
                          </w:p>
                          <w:p w:rsidR="0091763E" w:rsidRPr="0091763E" w:rsidRDefault="0091763E" w:rsidP="0091763E">
                            <w:pPr>
                              <w:rPr>
                                <w:rFonts w:ascii="Arial" w:hAnsi="Arial" w:cs="Arial"/>
                              </w:rPr>
                            </w:pPr>
                            <w:r w:rsidRPr="00800492">
                              <w:rPr>
                                <w:rFonts w:ascii="Arial" w:hAnsi="Arial" w:cs="Arial"/>
                              </w:rPr>
                              <w:t>Nadine Choudiakis (Marketing)</w:t>
                            </w:r>
                            <w:r>
                              <w:rPr>
                                <w:rFonts w:ascii="Arial" w:hAnsi="Arial" w:cs="Arial"/>
                              </w:rPr>
                              <w:br/>
                            </w:r>
                            <w:r w:rsidRPr="00800492">
                              <w:rPr>
                                <w:rFonts w:ascii="Arial" w:hAnsi="Arial" w:cs="Arial"/>
                              </w:rPr>
                              <w:t xml:space="preserve">Tel.: </w:t>
                            </w:r>
                            <w:r w:rsidRPr="00800492">
                              <w:rPr>
                                <w:rFonts w:ascii="Arial" w:hAnsi="Arial" w:cs="Arial"/>
                              </w:rPr>
                              <w:tab/>
                              <w:t>+49 (5141) 50269</w:t>
                            </w:r>
                            <w:r>
                              <w:rPr>
                                <w:rFonts w:ascii="Arial" w:hAnsi="Arial" w:cs="Arial"/>
                              </w:rPr>
                              <w:br/>
                            </w:r>
                            <w:r w:rsidR="004420A7">
                              <w:t>E-m</w:t>
                            </w:r>
                            <w:r>
                              <w:t xml:space="preserve">ail: </w:t>
                            </w:r>
                            <w:r>
                              <w:tab/>
                              <w:t>Nadine.choudiakis@heinze.de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D01431" id="_x0000_t202" coordsize="21600,21600" o:spt="202" path="m,l,21600r21600,l21600,xe">
                <v:stroke joinstyle="miter"/>
                <v:path gradientshapeok="t" o:connecttype="rect"/>
              </v:shapetype>
              <v:shape id="Textfeld 117" o:spid="_x0000_s1026" type="#_x0000_t202" style="position:absolute;margin-left:-1.55pt;margin-top:-57pt;width:353.85pt;height:68.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" filled="f" stroked="f" strokeweight=".5pt">
                <v:textbox inset="0,0,0,0">
                  <w:txbxContent>
                    <w:p w:rsidR="0091763E" w:rsidRPr="004420A7" w:rsidRDefault="0091763E" w:rsidP="0091763E">
                      <w:pPr>
                        <w:rPr>
                          <w:rFonts w:ascii="Arial" w:hAnsi="Arial" w:cs="Arial"/>
                          <w:b/>
                        </w:rPr>
                      </w:pPr>
                      <w:proofErr w:type="spellStart"/>
                      <w:r w:rsidRPr="004420A7">
                        <w:rPr>
                          <w:rFonts w:ascii="Arial" w:hAnsi="Arial" w:cs="Arial"/>
                          <w:b/>
                        </w:rPr>
                        <w:t>Contact</w:t>
                      </w:r>
                      <w:proofErr w:type="spellEnd"/>
                      <w:r w:rsidRPr="004420A7">
                        <w:rPr>
                          <w:rFonts w:ascii="Arial" w:hAnsi="Arial" w:cs="Arial"/>
                          <w:b/>
                        </w:rPr>
                        <w:t xml:space="preserve"> Press</w:t>
                      </w:r>
                      <w:r w:rsidRPr="004420A7">
                        <w:rPr>
                          <w:rFonts w:ascii="Arial" w:hAnsi="Arial" w:cs="Arial"/>
                          <w:b/>
                        </w:rPr>
                        <w:t>:</w:t>
                      </w:r>
                    </w:p>
                    <w:p w:rsidR="0091763E" w:rsidRPr="0091763E" w:rsidRDefault="0091763E" w:rsidP="0091763E">
                      <w:pPr>
                        <w:rPr>
                          <w:rFonts w:ascii="Arial" w:hAnsi="Arial" w:cs="Arial"/>
                        </w:rPr>
                      </w:pPr>
                      <w:r w:rsidRPr="00800492">
                        <w:rPr>
                          <w:rFonts w:ascii="Arial" w:hAnsi="Arial" w:cs="Arial"/>
                        </w:rPr>
                        <w:t>Nadine Choudiakis (Marketing)</w:t>
                      </w:r>
                      <w:r>
                        <w:rPr>
                          <w:rFonts w:ascii="Arial" w:hAnsi="Arial" w:cs="Arial"/>
                        </w:rPr>
                        <w:br/>
                      </w:r>
                      <w:r w:rsidRPr="00800492">
                        <w:rPr>
                          <w:rFonts w:ascii="Arial" w:hAnsi="Arial" w:cs="Arial"/>
                        </w:rPr>
                        <w:t xml:space="preserve">Tel.: </w:t>
                      </w:r>
                      <w:r w:rsidRPr="00800492">
                        <w:rPr>
                          <w:rFonts w:ascii="Arial" w:hAnsi="Arial" w:cs="Arial"/>
                        </w:rPr>
                        <w:tab/>
                        <w:t>+49 (5141) 50269</w:t>
                      </w:r>
                      <w:r>
                        <w:rPr>
                          <w:rFonts w:ascii="Arial" w:hAnsi="Arial" w:cs="Arial"/>
                        </w:rPr>
                        <w:br/>
                      </w:r>
                      <w:proofErr w:type="spellStart"/>
                      <w:r w:rsidR="004420A7">
                        <w:t>E-m</w:t>
                      </w:r>
                      <w:r>
                        <w:t>ail</w:t>
                      </w:r>
                      <w:proofErr w:type="spellEnd"/>
                      <w:r>
                        <w:t xml:space="preserve">: </w:t>
                      </w:r>
                      <w:r>
                        <w:tab/>
                        <w:t>Nadine.choudiakis@heinze.de</w:t>
                      </w:r>
                    </w:p>
                  </w:txbxContent>
                </v:textbox>
                <w10:wrap anchorx="margin"/>
              </v:shape>
            </w:pict>
          </mc:Fallback>
        </mc:AlternateContent>
      </w:r>
    </w:p>
    <w:p w:rsidR="00B37433" w:rsidRPr="00B37433" w:rsidRDefault="00B37433" w:rsidP="00B37433">
      <w:pPr>
        <w:rPr>
          <w:rFonts w:ascii="Arial" w:hAnsi="Arial" w:cs="Arial"/>
          <w:b/>
          <w:bCs/>
          <w:sz w:val="32"/>
          <w:szCs w:val="28"/>
        </w:rPr>
      </w:pPr>
      <w:r w:rsidRPr="00B37433">
        <w:rPr>
          <w:rFonts w:ascii="Arial" w:hAnsi="Arial" w:cs="Arial"/>
          <w:b/>
          <w:bCs/>
          <w:sz w:val="32"/>
          <w:szCs w:val="28"/>
        </w:rPr>
        <w:t>Experience</w:t>
      </w:r>
      <w:r w:rsidR="0091763E" w:rsidRPr="0091763E">
        <w:rPr>
          <w:noProof/>
          <w:lang w:eastAsia="de-DE"/>
        </w:rPr>
        <w:t xml:space="preserve"> </w:t>
      </w:r>
      <w:r w:rsidRPr="00B37433">
        <w:rPr>
          <w:rFonts w:ascii="Arial" w:hAnsi="Arial" w:cs="Arial"/>
          <w:b/>
          <w:bCs/>
          <w:sz w:val="32"/>
          <w:szCs w:val="28"/>
        </w:rPr>
        <w:t xml:space="preserve"> Architectural Projects </w:t>
      </w:r>
      <w:r w:rsidR="00F93647">
        <w:rPr>
          <w:rFonts w:ascii="Arial" w:hAnsi="Arial" w:cs="Arial"/>
          <w:b/>
          <w:bCs/>
          <w:sz w:val="32"/>
          <w:szCs w:val="28"/>
        </w:rPr>
        <w:t>first hand</w:t>
      </w:r>
    </w:p>
    <w:p w:rsidR="00444F7A" w:rsidRPr="00CE0C17" w:rsidRDefault="0091763E" w:rsidP="00B37433">
      <w:pPr>
        <w:rPr>
          <w:rFonts w:ascii="Arial" w:hAnsi="Arial" w:cs="Arial"/>
          <w:b/>
          <w:bCs/>
        </w:rPr>
      </w:pPr>
      <w:r w:rsidRPr="00B37433">
        <w:rPr>
          <w:rFonts w:ascii="Arial" w:hAnsi="Arial" w:cs="Arial"/>
          <w:noProof/>
          <w:sz w:val="20"/>
          <w:lang w:eastAsia="de-DE"/>
          <w14:ligatures w14:val="none"/>
        </w:rPr>
        <w:drawing>
          <wp:anchor distT="0" distB="0" distL="114300" distR="114300" simplePos="0" relativeHeight="251658240" behindDoc="0" locked="0" layoutInCell="1" allowOverlap="1">
            <wp:simplePos x="0" y="0"/>
            <wp:positionH relativeFrom="margin">
              <wp:posOffset>-17780</wp:posOffset>
            </wp:positionH>
            <wp:positionV relativeFrom="margin">
              <wp:posOffset>1076325</wp:posOffset>
            </wp:positionV>
            <wp:extent cx="5581650" cy="3724275"/>
            <wp:effectExtent l="0" t="0" r="0" b="9525"/>
            <wp:wrapSquare wrapText="bothSides"/>
            <wp:docPr id="8" name="Grafik 8" descr="C:\Users\woehling\AppData\Local\Microsoft\Windows\INetCache\Content.Word\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ehling\AppData\Local\Microsoft\Windows\INetCache\Content.Word\Bil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0" cy="3724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1FC3">
        <w:rPr>
          <w:rFonts w:ascii="Arial" w:hAnsi="Arial" w:cs="Arial"/>
          <w:b/>
          <w:bCs/>
          <w:sz w:val="24"/>
          <w:szCs w:val="28"/>
        </w:rPr>
        <w:t>Heinze ArchitekTOUR reinvents itself with the t</w:t>
      </w:r>
      <w:r w:rsidR="00B37433" w:rsidRPr="00B37433">
        <w:rPr>
          <w:rFonts w:ascii="Arial" w:hAnsi="Arial" w:cs="Arial"/>
          <w:b/>
          <w:bCs/>
          <w:sz w:val="24"/>
          <w:szCs w:val="28"/>
        </w:rPr>
        <w:t>heme PROJECT</w:t>
      </w:r>
      <w:r w:rsidR="002E42E6">
        <w:rPr>
          <w:rFonts w:ascii="Arial" w:hAnsi="Arial" w:cs="Arial"/>
          <w:b/>
          <w:bCs/>
          <w:sz w:val="24"/>
          <w:szCs w:val="28"/>
        </w:rPr>
        <w:t>S 25</w:t>
      </w:r>
    </w:p>
    <w:p w:rsidR="00B37433" w:rsidRDefault="00B37433" w:rsidP="00B37433">
      <w:pPr>
        <w:spacing w:after="0" w:line="360" w:lineRule="auto"/>
        <w:rPr>
          <w:rFonts w:ascii="Arial" w:hAnsi="Arial" w:cs="Arial"/>
        </w:rPr>
      </w:pPr>
    </w:p>
    <w:p w:rsidR="00B37433" w:rsidRDefault="00B37433" w:rsidP="00B37433">
      <w:pPr>
        <w:spacing w:after="0" w:line="360" w:lineRule="auto"/>
        <w:rPr>
          <w:rFonts w:ascii="Arial" w:hAnsi="Arial" w:cs="Arial"/>
        </w:rPr>
      </w:pPr>
      <w:r w:rsidRPr="00B37433">
        <w:rPr>
          <w:rFonts w:ascii="Arial" w:hAnsi="Arial" w:cs="Arial"/>
        </w:rPr>
        <w:t>Experience, understand, connect – the Heinze ArchitekTOUR</w:t>
      </w:r>
      <w:r w:rsidR="00F67EF7">
        <w:rPr>
          <w:rFonts w:ascii="Arial" w:hAnsi="Arial" w:cs="Arial"/>
        </w:rPr>
        <w:t xml:space="preserve"> in</w:t>
      </w:r>
      <w:r w:rsidRPr="00B37433">
        <w:rPr>
          <w:rFonts w:ascii="Arial" w:hAnsi="Arial" w:cs="Arial"/>
        </w:rPr>
        <w:t xml:space="preserve"> </w:t>
      </w:r>
      <w:r w:rsidR="00E01FC3">
        <w:rPr>
          <w:rFonts w:ascii="Arial" w:hAnsi="Arial" w:cs="Arial"/>
        </w:rPr>
        <w:t xml:space="preserve">2025 starts </w:t>
      </w:r>
      <w:r w:rsidRPr="00B37433">
        <w:rPr>
          <w:rFonts w:ascii="Arial" w:hAnsi="Arial" w:cs="Arial"/>
        </w:rPr>
        <w:t>with a new concept and sharpened focus. Under the main theme PROJECT</w:t>
      </w:r>
      <w:r w:rsidR="002E42E6">
        <w:rPr>
          <w:rFonts w:ascii="Arial" w:hAnsi="Arial" w:cs="Arial"/>
        </w:rPr>
        <w:t>S 25</w:t>
      </w:r>
      <w:r w:rsidRPr="00B37433">
        <w:rPr>
          <w:rFonts w:ascii="Arial" w:hAnsi="Arial" w:cs="Arial"/>
        </w:rPr>
        <w:t>, the successful event series for architects, planners, and building product manufacturers will now focus on realized architectural projects. The kickoff will be on May 6, 2025, in Offenbach, followed by additional stops in Berlin, Stuttgart, Essen, Leipzig, and Munich.</w:t>
      </w:r>
    </w:p>
    <w:p w:rsidR="00B37433" w:rsidRDefault="00B37433" w:rsidP="00B37433">
      <w:pPr>
        <w:spacing w:after="0" w:line="240" w:lineRule="auto"/>
        <w:rPr>
          <w:rFonts w:ascii="Arial" w:hAnsi="Arial" w:cs="Arial"/>
        </w:rPr>
      </w:pPr>
    </w:p>
    <w:p w:rsidR="00444F7A" w:rsidRDefault="00B37433" w:rsidP="00B37433">
      <w:pPr>
        <w:spacing w:after="0" w:line="240" w:lineRule="auto"/>
        <w:rPr>
          <w:rFonts w:ascii="Arial" w:hAnsi="Arial" w:cs="Arial"/>
          <w:b/>
          <w:bCs/>
        </w:rPr>
      </w:pPr>
      <w:r w:rsidRPr="00B37433">
        <w:rPr>
          <w:rFonts w:ascii="Arial" w:hAnsi="Arial" w:cs="Arial"/>
          <w:b/>
          <w:bCs/>
        </w:rPr>
        <w:t>References as Visible Proof of Competence and Innovation</w:t>
      </w:r>
    </w:p>
    <w:p w:rsidR="00B37433" w:rsidRPr="00CE0C17" w:rsidRDefault="00B37433" w:rsidP="00B37433">
      <w:pPr>
        <w:spacing w:after="0" w:line="240" w:lineRule="auto"/>
        <w:rPr>
          <w:rFonts w:ascii="Arial" w:hAnsi="Arial" w:cs="Arial"/>
          <w:b/>
          <w:bCs/>
        </w:rPr>
      </w:pPr>
    </w:p>
    <w:p w:rsidR="00F93647" w:rsidRDefault="003D1980" w:rsidP="00B37433">
      <w:pPr>
        <w:spacing w:line="360" w:lineRule="auto"/>
        <w:rPr>
          <w:rFonts w:ascii="Arial" w:hAnsi="Arial" w:cs="Arial"/>
        </w:rPr>
      </w:pPr>
      <w:r>
        <w:rPr>
          <w:rFonts w:ascii="Arial" w:hAnsi="Arial" w:cs="Arial"/>
        </w:rPr>
        <w:t>First i</w:t>
      </w:r>
      <w:r w:rsidR="00B37433" w:rsidRPr="00B37433">
        <w:rPr>
          <w:rFonts w:ascii="Arial" w:hAnsi="Arial" w:cs="Arial"/>
        </w:rPr>
        <w:t>nitiated in 2010 by Heinze, a leading information service provider for building products and architecture, the Heinze ArchitekTOUR has established itself as one of the most renowned events</w:t>
      </w:r>
      <w:r>
        <w:rPr>
          <w:rFonts w:ascii="Arial" w:hAnsi="Arial" w:cs="Arial"/>
        </w:rPr>
        <w:t xml:space="preserve"> in the industry</w:t>
      </w:r>
      <w:r w:rsidR="00B37433" w:rsidRPr="00B37433">
        <w:rPr>
          <w:rFonts w:ascii="Arial" w:hAnsi="Arial" w:cs="Arial"/>
        </w:rPr>
        <w:t>. With the relaunch under the motto PROJECT</w:t>
      </w:r>
      <w:r w:rsidR="002E42E6">
        <w:rPr>
          <w:rFonts w:ascii="Arial" w:hAnsi="Arial" w:cs="Arial"/>
        </w:rPr>
        <w:t>S 25</w:t>
      </w:r>
      <w:r w:rsidR="00B37433" w:rsidRPr="00B37433">
        <w:rPr>
          <w:rFonts w:ascii="Arial" w:hAnsi="Arial" w:cs="Arial"/>
        </w:rPr>
        <w:t xml:space="preserve">, Heinze </w:t>
      </w:r>
      <w:r>
        <w:rPr>
          <w:rFonts w:ascii="Arial" w:hAnsi="Arial" w:cs="Arial"/>
        </w:rPr>
        <w:t>now aims to consistently emphasize</w:t>
      </w:r>
      <w:r w:rsidR="00B37433" w:rsidRPr="00B37433">
        <w:rPr>
          <w:rFonts w:ascii="Arial" w:hAnsi="Arial" w:cs="Arial"/>
        </w:rPr>
        <w:t xml:space="preserve"> the added value of completed reference projects. On compact exhibition boards, the participating industry partners will present </w:t>
      </w:r>
      <w:r w:rsidR="00B37433" w:rsidRPr="00B37433">
        <w:rPr>
          <w:rFonts w:ascii="Arial" w:hAnsi="Arial" w:cs="Arial"/>
        </w:rPr>
        <w:lastRenderedPageBreak/>
        <w:t xml:space="preserve">concrete project examples, making the practical use of their product solutions immediately tangible. </w:t>
      </w:r>
    </w:p>
    <w:p w:rsidR="00B37433" w:rsidRPr="00B37433" w:rsidRDefault="00B37433" w:rsidP="00B37433">
      <w:pPr>
        <w:spacing w:line="360" w:lineRule="auto"/>
        <w:rPr>
          <w:rFonts w:ascii="Arial" w:hAnsi="Arial" w:cs="Arial"/>
        </w:rPr>
      </w:pPr>
      <w:r w:rsidRPr="00B37433">
        <w:rPr>
          <w:rFonts w:ascii="Arial" w:hAnsi="Arial" w:cs="Arial"/>
        </w:rPr>
        <w:t>"Reference projects are the most visible proof of the competence, quality, and innovative strength of the manufacturers involved," says Christian Stallknecht, Head of Events and Marketing at Heinze. "For planners and architects, they are a valuable source of inspiration and a catalyst for new building tasks. That’s why we are now consciously focusing on them in our series."</w:t>
      </w:r>
    </w:p>
    <w:p w:rsidR="00B37433" w:rsidRPr="00B37433" w:rsidRDefault="003D1980" w:rsidP="00B37433">
      <w:pPr>
        <w:spacing w:line="360" w:lineRule="auto"/>
        <w:rPr>
          <w:rFonts w:ascii="Arial" w:hAnsi="Arial" w:cs="Arial"/>
          <w:b/>
        </w:rPr>
      </w:pPr>
      <w:r>
        <w:rPr>
          <w:rFonts w:ascii="Arial" w:hAnsi="Arial" w:cs="Arial"/>
          <w:b/>
        </w:rPr>
        <w:t>Six selected locations with a s</w:t>
      </w:r>
      <w:r w:rsidR="00B37433" w:rsidRPr="00B37433">
        <w:rPr>
          <w:rFonts w:ascii="Arial" w:hAnsi="Arial" w:cs="Arial"/>
          <w:b/>
        </w:rPr>
        <w:t xml:space="preserve">pecial </w:t>
      </w:r>
      <w:r>
        <w:rPr>
          <w:rFonts w:ascii="Arial" w:hAnsi="Arial" w:cs="Arial"/>
          <w:b/>
        </w:rPr>
        <w:t>a</w:t>
      </w:r>
      <w:r w:rsidR="00B37433" w:rsidRPr="00B37433">
        <w:rPr>
          <w:rFonts w:ascii="Arial" w:hAnsi="Arial" w:cs="Arial"/>
          <w:b/>
        </w:rPr>
        <w:t>tmosphere</w:t>
      </w:r>
      <w:r w:rsidR="00B37433">
        <w:rPr>
          <w:rFonts w:ascii="Arial" w:hAnsi="Arial" w:cs="Arial"/>
          <w:b/>
        </w:rPr>
        <w:br/>
      </w:r>
      <w:r w:rsidR="00B37433" w:rsidRPr="00B37433">
        <w:rPr>
          <w:rFonts w:ascii="Arial" w:hAnsi="Arial" w:cs="Arial"/>
        </w:rPr>
        <w:t>The event period has also been changed: for the</w:t>
      </w:r>
      <w:r>
        <w:rPr>
          <w:rFonts w:ascii="Arial" w:hAnsi="Arial" w:cs="Arial"/>
        </w:rPr>
        <w:t xml:space="preserve"> very</w:t>
      </w:r>
      <w:r w:rsidR="00B37433" w:rsidRPr="00B37433">
        <w:rPr>
          <w:rFonts w:ascii="Arial" w:hAnsi="Arial" w:cs="Arial"/>
        </w:rPr>
        <w:t xml:space="preserve"> first time, the ArchitekTOUR will take place in spring, and it will be </w:t>
      </w:r>
      <w:r>
        <w:rPr>
          <w:rFonts w:ascii="Arial" w:hAnsi="Arial" w:cs="Arial"/>
        </w:rPr>
        <w:t xml:space="preserve">present in </w:t>
      </w:r>
      <w:r w:rsidR="00B37433" w:rsidRPr="00B37433">
        <w:rPr>
          <w:rFonts w:ascii="Arial" w:hAnsi="Arial" w:cs="Arial"/>
        </w:rPr>
        <w:t xml:space="preserve">six architecturally significant locations. After the </w:t>
      </w:r>
      <w:r>
        <w:rPr>
          <w:rFonts w:ascii="Arial" w:hAnsi="Arial" w:cs="Arial"/>
        </w:rPr>
        <w:t xml:space="preserve">official </w:t>
      </w:r>
      <w:r w:rsidR="00B37433" w:rsidRPr="00B37433">
        <w:rPr>
          <w:rFonts w:ascii="Arial" w:hAnsi="Arial" w:cs="Arial"/>
        </w:rPr>
        <w:t xml:space="preserve">launch at the Fredenhagen industrial hall in Offenbach, the </w:t>
      </w:r>
      <w:r w:rsidR="00D83158">
        <w:rPr>
          <w:rFonts w:ascii="Arial" w:hAnsi="Arial" w:cs="Arial"/>
        </w:rPr>
        <w:t>roadshow</w:t>
      </w:r>
      <w:r w:rsidR="00B37433" w:rsidRPr="00B37433">
        <w:rPr>
          <w:rFonts w:ascii="Arial" w:hAnsi="Arial" w:cs="Arial"/>
        </w:rPr>
        <w:t xml:space="preserve"> will take place in Berlin (Insel Eiswerder), Stuttgart (Carl Benz Arena), Essen (Grand Hall), Leipzig (Alte Wollkämmerei), and Munich (TonHalle). A special highlight will also be the inclusion of regional architecture – including selected projects from this year’s "Day of Architecture." For the first time, there will be a collaboration with the Architects’ Chambers of Hesse</w:t>
      </w:r>
      <w:r w:rsidR="00F93647">
        <w:rPr>
          <w:rFonts w:ascii="Arial" w:hAnsi="Arial" w:cs="Arial"/>
        </w:rPr>
        <w:t>, Berlin</w:t>
      </w:r>
      <w:r w:rsidR="00B37433" w:rsidRPr="00B37433">
        <w:rPr>
          <w:rFonts w:ascii="Arial" w:hAnsi="Arial" w:cs="Arial"/>
        </w:rPr>
        <w:t xml:space="preserve"> and Baden-Württemberg. The program will be complemented by a special exhibition from Heinze and BauNetz showcasing the best architectural projects from the past two years.</w:t>
      </w:r>
    </w:p>
    <w:p w:rsidR="00B37433" w:rsidRPr="00B37433" w:rsidRDefault="00B37433" w:rsidP="00B37433">
      <w:pPr>
        <w:spacing w:after="0" w:line="360" w:lineRule="auto"/>
        <w:rPr>
          <w:rFonts w:ascii="Arial" w:hAnsi="Arial" w:cs="Arial"/>
          <w:b/>
          <w:bCs/>
        </w:rPr>
      </w:pPr>
      <w:r w:rsidRPr="00B37433">
        <w:rPr>
          <w:rFonts w:ascii="Arial" w:hAnsi="Arial" w:cs="Arial"/>
          <w:b/>
          <w:bCs/>
        </w:rPr>
        <w:t>PROJECT</w:t>
      </w:r>
      <w:r w:rsidR="002E42E6">
        <w:rPr>
          <w:rFonts w:ascii="Arial" w:hAnsi="Arial" w:cs="Arial"/>
          <w:b/>
          <w:bCs/>
        </w:rPr>
        <w:t>S 25</w:t>
      </w:r>
      <w:r w:rsidRPr="00B37433">
        <w:rPr>
          <w:rFonts w:ascii="Arial" w:hAnsi="Arial" w:cs="Arial"/>
          <w:b/>
          <w:bCs/>
        </w:rPr>
        <w:t>: Interdisciplinary. Multimedia. Personal.</w:t>
      </w:r>
    </w:p>
    <w:p w:rsidR="00444F7A" w:rsidRPr="00B37433" w:rsidRDefault="00B37433" w:rsidP="00B37433">
      <w:pPr>
        <w:spacing w:after="0" w:line="360" w:lineRule="auto"/>
        <w:rPr>
          <w:rFonts w:ascii="Arial" w:hAnsi="Arial" w:cs="Arial"/>
        </w:rPr>
      </w:pPr>
      <w:r w:rsidRPr="00B37433">
        <w:rPr>
          <w:rFonts w:ascii="Arial" w:hAnsi="Arial" w:cs="Arial"/>
          <w:bCs/>
        </w:rPr>
        <w:t xml:space="preserve">In addition to the reference presentations at the </w:t>
      </w:r>
      <w:r w:rsidR="00394755">
        <w:rPr>
          <w:rFonts w:ascii="Arial" w:hAnsi="Arial" w:cs="Arial"/>
          <w:bCs/>
        </w:rPr>
        <w:t xml:space="preserve">exhibition </w:t>
      </w:r>
      <w:r w:rsidRPr="00B37433">
        <w:rPr>
          <w:rFonts w:ascii="Arial" w:hAnsi="Arial" w:cs="Arial"/>
          <w:bCs/>
        </w:rPr>
        <w:t>stands, visitors will be treated to an interdisciplinary stage program. In compact, dialog-oriented sessions, architects, planners, specialist engineers, and manufacturers will jointly present realized projects – including planning processes, challenges, and solutions used. "With PROJECT</w:t>
      </w:r>
      <w:r w:rsidR="002E42E6">
        <w:rPr>
          <w:rFonts w:ascii="Arial" w:hAnsi="Arial" w:cs="Arial"/>
          <w:bCs/>
        </w:rPr>
        <w:t>S 25</w:t>
      </w:r>
      <w:r w:rsidRPr="00B37433">
        <w:rPr>
          <w:rFonts w:ascii="Arial" w:hAnsi="Arial" w:cs="Arial"/>
          <w:bCs/>
        </w:rPr>
        <w:t>, we connect knowledge transfer with project practice. Our goal is to show architecture in a holistic way and promote exchange on equal terms," explains Stallknecht. The previous limit on the number of exhibitors will also be lifted – at each location, at least 30 companies are expected to participate.</w:t>
      </w: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B37433" w:rsidRDefault="00B37433" w:rsidP="00B37433">
      <w:pPr>
        <w:spacing w:after="0" w:line="240" w:lineRule="auto"/>
        <w:rPr>
          <w:rFonts w:ascii="Arial" w:hAnsi="Arial" w:cs="Arial"/>
          <w:b/>
          <w:bCs/>
        </w:rPr>
      </w:pPr>
    </w:p>
    <w:p w:rsidR="00444F7A" w:rsidRDefault="00B37433" w:rsidP="00B37433">
      <w:pPr>
        <w:spacing w:after="0" w:line="240" w:lineRule="auto"/>
        <w:rPr>
          <w:rFonts w:ascii="Arial" w:hAnsi="Arial" w:cs="Arial"/>
          <w:b/>
          <w:bCs/>
        </w:rPr>
      </w:pPr>
      <w:r w:rsidRPr="00B37433">
        <w:rPr>
          <w:rFonts w:ascii="Arial" w:hAnsi="Arial" w:cs="Arial"/>
          <w:b/>
          <w:bCs/>
        </w:rPr>
        <w:lastRenderedPageBreak/>
        <w:t>Architectural Communication at a New Level</w:t>
      </w:r>
    </w:p>
    <w:p w:rsidR="00444F7A" w:rsidRPr="00CE0C17" w:rsidRDefault="00444F7A" w:rsidP="00B37433">
      <w:pPr>
        <w:spacing w:after="0" w:line="240" w:lineRule="auto"/>
        <w:rPr>
          <w:rFonts w:ascii="Arial" w:hAnsi="Arial" w:cs="Arial"/>
          <w:b/>
          <w:bCs/>
        </w:rPr>
      </w:pPr>
    </w:p>
    <w:p w:rsidR="00444F7A" w:rsidRDefault="00444F7A" w:rsidP="00B37433">
      <w:pPr>
        <w:spacing w:after="0" w:line="240" w:lineRule="auto"/>
        <w:rPr>
          <w:rFonts w:ascii="Arial" w:hAnsi="Arial" w:cs="Arial"/>
        </w:rPr>
      </w:pPr>
      <w:r>
        <w:rPr>
          <w:noProof/>
          <w:lang w:eastAsia="de-DE"/>
        </w:rPr>
        <w:drawing>
          <wp:inline distT="0" distB="0" distL="0" distR="0" wp14:anchorId="7A67A554" wp14:editId="753E9307">
            <wp:extent cx="5580380" cy="3721100"/>
            <wp:effectExtent l="0" t="0" r="1270" b="0"/>
            <wp:docPr id="9" name="Grafik 9" descr="https://mobicheckin-assets.s3.eu-west-1.amazonaws.com/uploads/events/679764df5bf28ffdb21dfcf1/website/heinze_klimafestival_2024_berlin_2t_1600px_-1716_e92a158c-022d-4d0c-993b-1b21a887a9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obicheckin-assets.s3.eu-west-1.amazonaws.com/uploads/events/679764df5bf28ffdb21dfcf1/website/heinze_klimafestival_2024_berlin_2t_1600px_-1716_e92a158c-022d-4d0c-993b-1b21a887a97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80380" cy="3721100"/>
                    </a:xfrm>
                    <a:prstGeom prst="rect">
                      <a:avLst/>
                    </a:prstGeom>
                    <a:noFill/>
                    <a:ln>
                      <a:noFill/>
                    </a:ln>
                  </pic:spPr>
                </pic:pic>
              </a:graphicData>
            </a:graphic>
          </wp:inline>
        </w:drawing>
      </w:r>
    </w:p>
    <w:p w:rsidR="00444F7A" w:rsidRPr="00CE0C17" w:rsidRDefault="00444F7A" w:rsidP="00B37433">
      <w:pPr>
        <w:spacing w:after="0" w:line="240" w:lineRule="auto"/>
        <w:rPr>
          <w:rFonts w:ascii="Arial" w:hAnsi="Arial" w:cs="Arial"/>
        </w:rPr>
      </w:pPr>
    </w:p>
    <w:p w:rsidR="00B37433" w:rsidRDefault="00B37433" w:rsidP="00F93647">
      <w:pPr>
        <w:spacing w:line="360" w:lineRule="auto"/>
        <w:rPr>
          <w:rFonts w:ascii="Arial" w:hAnsi="Arial" w:cs="Arial"/>
        </w:rPr>
      </w:pPr>
      <w:r w:rsidRPr="00B37433">
        <w:rPr>
          <w:rFonts w:ascii="Arial" w:hAnsi="Arial" w:cs="Arial"/>
        </w:rPr>
        <w:t xml:space="preserve">With the relaunch of the ArchitekTOUR, Heinze is creating a platform that uniquely combines information, inspiration, and interaction. The focus on built reality makes architecture tangible – practical, relevant, and </w:t>
      </w:r>
      <w:r w:rsidR="00394755">
        <w:rPr>
          <w:rFonts w:ascii="Arial" w:hAnsi="Arial" w:cs="Arial"/>
        </w:rPr>
        <w:t>future oriented</w:t>
      </w:r>
      <w:r w:rsidRPr="00B37433">
        <w:rPr>
          <w:rFonts w:ascii="Arial" w:hAnsi="Arial" w:cs="Arial"/>
        </w:rPr>
        <w:t>.</w:t>
      </w:r>
    </w:p>
    <w:p w:rsidR="004420A7" w:rsidRPr="00B37433" w:rsidRDefault="004420A7" w:rsidP="00F93647">
      <w:pPr>
        <w:spacing w:line="360" w:lineRule="auto"/>
        <w:rPr>
          <w:rFonts w:ascii="Arial" w:hAnsi="Arial" w:cs="Arial"/>
        </w:rPr>
      </w:pPr>
    </w:p>
    <w:p w:rsidR="00B37433" w:rsidRPr="00B37433" w:rsidRDefault="00B37433" w:rsidP="00B37433">
      <w:pPr>
        <w:spacing w:line="240" w:lineRule="auto"/>
        <w:rPr>
          <w:rFonts w:ascii="Arial" w:hAnsi="Arial" w:cs="Arial"/>
        </w:rPr>
      </w:pPr>
      <w:r w:rsidRPr="00B37433">
        <w:rPr>
          <w:rFonts w:ascii="Arial" w:hAnsi="Arial" w:cs="Arial"/>
        </w:rPr>
        <w:t>For more information and registration, visit: architektour.heinze.de</w:t>
      </w:r>
    </w:p>
    <w:p w:rsidR="00B37433" w:rsidRDefault="00B37433" w:rsidP="00B37433">
      <w:pPr>
        <w:spacing w:line="240" w:lineRule="auto"/>
        <w:rPr>
          <w:rFonts w:ascii="Arial" w:hAnsi="Arial" w:cs="Arial"/>
        </w:rPr>
      </w:pPr>
    </w:p>
    <w:p w:rsidR="00B37433" w:rsidRPr="00B37433" w:rsidRDefault="00B37433" w:rsidP="00B37433">
      <w:pPr>
        <w:spacing w:line="240" w:lineRule="auto"/>
        <w:rPr>
          <w:rFonts w:ascii="Arial" w:hAnsi="Arial" w:cs="Arial"/>
        </w:rPr>
      </w:pPr>
      <w:r w:rsidRPr="00B37433">
        <w:rPr>
          <w:rFonts w:ascii="Arial" w:hAnsi="Arial" w:cs="Arial"/>
        </w:rPr>
        <w:t>The Dates of the ArchitekTOUR 2025:</w:t>
      </w:r>
    </w:p>
    <w:p w:rsidR="002E42E6" w:rsidRDefault="002E42E6" w:rsidP="00B37433">
      <w:pPr>
        <w:pStyle w:val="Listenabsatz"/>
        <w:numPr>
          <w:ilvl w:val="0"/>
          <w:numId w:val="1"/>
        </w:numPr>
        <w:spacing w:line="240" w:lineRule="auto"/>
        <w:rPr>
          <w:rFonts w:ascii="Arial" w:hAnsi="Arial" w:cs="Arial"/>
        </w:rPr>
      </w:pPr>
      <w:r>
        <w:rPr>
          <w:rFonts w:ascii="Arial" w:hAnsi="Arial" w:cs="Arial"/>
        </w:rPr>
        <w:t>May 6, 2025 – Fredenhage, Offenbach</w:t>
      </w:r>
      <w:bookmarkStart w:id="0" w:name="_GoBack"/>
      <w:bookmarkEnd w:id="0"/>
    </w:p>
    <w:p w:rsidR="00B37433" w:rsidRPr="00B37433" w:rsidRDefault="00B37433" w:rsidP="00B37433">
      <w:pPr>
        <w:pStyle w:val="Listenabsatz"/>
        <w:numPr>
          <w:ilvl w:val="0"/>
          <w:numId w:val="1"/>
        </w:numPr>
        <w:spacing w:line="240" w:lineRule="auto"/>
        <w:rPr>
          <w:rFonts w:ascii="Arial" w:hAnsi="Arial" w:cs="Arial"/>
        </w:rPr>
      </w:pPr>
      <w:r w:rsidRPr="00B37433">
        <w:rPr>
          <w:rFonts w:ascii="Arial" w:hAnsi="Arial" w:cs="Arial"/>
        </w:rPr>
        <w:t>May 13, 2025 – Insel Campus Eiswerder, Berlin</w:t>
      </w:r>
    </w:p>
    <w:p w:rsidR="00B37433" w:rsidRPr="00B37433" w:rsidRDefault="00B37433" w:rsidP="00B37433">
      <w:pPr>
        <w:pStyle w:val="Listenabsatz"/>
        <w:numPr>
          <w:ilvl w:val="0"/>
          <w:numId w:val="1"/>
        </w:numPr>
        <w:spacing w:line="240" w:lineRule="auto"/>
        <w:rPr>
          <w:rFonts w:ascii="Arial" w:hAnsi="Arial" w:cs="Arial"/>
        </w:rPr>
      </w:pPr>
      <w:r w:rsidRPr="00B37433">
        <w:rPr>
          <w:rFonts w:ascii="Arial" w:hAnsi="Arial" w:cs="Arial"/>
        </w:rPr>
        <w:t>May 22, 2025 – Carl Benz Arena, Stuttgart</w:t>
      </w:r>
    </w:p>
    <w:p w:rsidR="00B37433" w:rsidRPr="00B37433" w:rsidRDefault="00B37433" w:rsidP="00B37433">
      <w:pPr>
        <w:pStyle w:val="Listenabsatz"/>
        <w:numPr>
          <w:ilvl w:val="0"/>
          <w:numId w:val="1"/>
        </w:numPr>
        <w:spacing w:line="240" w:lineRule="auto"/>
        <w:rPr>
          <w:rFonts w:ascii="Arial" w:hAnsi="Arial" w:cs="Arial"/>
        </w:rPr>
      </w:pPr>
      <w:r w:rsidRPr="00B37433">
        <w:rPr>
          <w:rFonts w:ascii="Arial" w:hAnsi="Arial" w:cs="Arial"/>
        </w:rPr>
        <w:t>September 2, 2025 – Grand Hall, Essen</w:t>
      </w:r>
    </w:p>
    <w:p w:rsidR="00B37433" w:rsidRPr="00B37433" w:rsidRDefault="00B37433" w:rsidP="00B37433">
      <w:pPr>
        <w:pStyle w:val="Listenabsatz"/>
        <w:numPr>
          <w:ilvl w:val="0"/>
          <w:numId w:val="1"/>
        </w:numPr>
        <w:spacing w:line="240" w:lineRule="auto"/>
        <w:rPr>
          <w:rFonts w:ascii="Arial" w:hAnsi="Arial" w:cs="Arial"/>
        </w:rPr>
      </w:pPr>
      <w:r w:rsidRPr="00B37433">
        <w:rPr>
          <w:rFonts w:ascii="Arial" w:hAnsi="Arial" w:cs="Arial"/>
        </w:rPr>
        <w:t>September 9, 2025 – Alte Wollkämmerei, Leipzig</w:t>
      </w:r>
    </w:p>
    <w:p w:rsidR="00E11B11" w:rsidRPr="0091763E" w:rsidRDefault="00B37433" w:rsidP="00B37433">
      <w:pPr>
        <w:pStyle w:val="Listenabsatz"/>
        <w:numPr>
          <w:ilvl w:val="0"/>
          <w:numId w:val="1"/>
        </w:numPr>
        <w:spacing w:line="240" w:lineRule="auto"/>
      </w:pPr>
      <w:r w:rsidRPr="00B37433">
        <w:rPr>
          <w:rFonts w:ascii="Arial" w:hAnsi="Arial" w:cs="Arial"/>
        </w:rPr>
        <w:t>September 16, 2025 – TonHalle in Werksviertel, Munich</w:t>
      </w:r>
    </w:p>
    <w:p w:rsidR="004420A7" w:rsidRDefault="004420A7" w:rsidP="0091763E">
      <w:pPr>
        <w:spacing w:line="240" w:lineRule="auto"/>
      </w:pPr>
    </w:p>
    <w:p w:rsidR="004420A7" w:rsidRDefault="004420A7" w:rsidP="0091763E">
      <w:pPr>
        <w:spacing w:line="240" w:lineRule="auto"/>
      </w:pPr>
    </w:p>
    <w:p w:rsidR="004420A7" w:rsidRDefault="004420A7" w:rsidP="0091763E">
      <w:pPr>
        <w:spacing w:line="240" w:lineRule="auto"/>
      </w:pPr>
    </w:p>
    <w:p w:rsidR="0091763E" w:rsidRPr="0091763E" w:rsidRDefault="0091763E" w:rsidP="00B37433">
      <w:pPr>
        <w:spacing w:line="240" w:lineRule="auto"/>
        <w:rPr>
          <w:rFonts w:ascii="Arial" w:hAnsi="Arial" w:cs="Arial"/>
          <w:b/>
        </w:rPr>
      </w:pPr>
      <w:r w:rsidRPr="0091763E">
        <w:rPr>
          <w:rFonts w:ascii="Arial" w:hAnsi="Arial" w:cs="Arial"/>
          <w:b/>
        </w:rPr>
        <w:lastRenderedPageBreak/>
        <w:t>About the company</w:t>
      </w:r>
    </w:p>
    <w:p w:rsidR="0091763E" w:rsidRDefault="0091763E" w:rsidP="00B37433">
      <w:pPr>
        <w:spacing w:line="240" w:lineRule="auto"/>
        <w:rPr>
          <w:rFonts w:ascii="Arial" w:hAnsi="Arial" w:cs="Arial"/>
        </w:rPr>
      </w:pPr>
      <w:r w:rsidRPr="0091763E">
        <w:rPr>
          <w:rFonts w:ascii="Arial" w:hAnsi="Arial" w:cs="Arial"/>
        </w:rPr>
        <w:t>Heinze has been supporting architects and planners in Germany with detailed planning for more than half a century. Starting with product data sheets and a manufacturer's catalog, Heinze has now developed into a multimedia information partner for Bau and equipment products.</w:t>
      </w:r>
    </w:p>
    <w:p w:rsidR="0091763E" w:rsidRPr="0091763E" w:rsidRDefault="0091763E" w:rsidP="0091763E">
      <w:pPr>
        <w:spacing w:line="240" w:lineRule="auto"/>
        <w:rPr>
          <w:rFonts w:ascii="Arial" w:hAnsi="Arial" w:cs="Arial"/>
        </w:rPr>
      </w:pPr>
      <w:r>
        <w:rPr>
          <w:noProof/>
          <w:lang w:eastAsia="de-DE"/>
        </w:rPr>
        <mc:AlternateContent>
          <mc:Choice Requires="wps">
            <w:drawing>
              <wp:anchor distT="0" distB="0" distL="114300" distR="114300" simplePos="0" relativeHeight="251662336" behindDoc="0" locked="0" layoutInCell="1" allowOverlap="1" wp14:anchorId="4962E578" wp14:editId="7209F845">
                <wp:simplePos x="0" y="0"/>
                <wp:positionH relativeFrom="page">
                  <wp:posOffset>807297</wp:posOffset>
                </wp:positionH>
                <wp:positionV relativeFrom="margin">
                  <wp:posOffset>7741920</wp:posOffset>
                </wp:positionV>
                <wp:extent cx="6241415" cy="550333"/>
                <wp:effectExtent l="0" t="0" r="6985" b="2540"/>
                <wp:wrapNone/>
                <wp:docPr id="11" name="Textfeld 11"/>
                <wp:cNvGraphicFramePr/>
                <a:graphic xmlns:a="http://schemas.openxmlformats.org/drawingml/2006/main">
                  <a:graphicData uri="http://schemas.microsoft.com/office/word/2010/wordprocessingShape">
                    <wps:wsp>
                      <wps:cNvSpPr txBox="1"/>
                      <wps:spPr>
                        <a:xfrm>
                          <a:off x="0" y="0"/>
                          <a:ext cx="6241415" cy="550333"/>
                        </a:xfrm>
                        <a:prstGeom prst="rect">
                          <a:avLst/>
                        </a:prstGeom>
                        <a:noFill/>
                        <a:ln w="6350">
                          <a:noFill/>
                        </a:ln>
                      </wps:spPr>
                      <wps:txbx>
                        <w:txbxContent>
                          <w:p w:rsidR="0091763E" w:rsidRPr="0091763E" w:rsidRDefault="0091763E" w:rsidP="0091763E">
                            <w:pPr>
                              <w:tabs>
                                <w:tab w:val="left" w:pos="454"/>
                              </w:tabs>
                              <w:spacing w:line="264" w:lineRule="auto"/>
                              <w:rPr>
                                <w:rFonts w:ascii="Arial" w:hAnsi="Arial" w:cs="Arial"/>
                                <w:b/>
                              </w:rPr>
                            </w:pPr>
                            <w:r w:rsidRPr="0091763E">
                              <w:rPr>
                                <w:rFonts w:ascii="Arial" w:hAnsi="Arial" w:cs="Arial"/>
                                <w:b/>
                              </w:rPr>
                              <w:t xml:space="preserve">Reprint free of charge. Proof requested.  </w:t>
                            </w:r>
                          </w:p>
                          <w:p w:rsidR="0091763E" w:rsidRPr="0091763E" w:rsidRDefault="0091763E" w:rsidP="0091763E">
                            <w:pPr>
                              <w:tabs>
                                <w:tab w:val="left" w:pos="454"/>
                              </w:tabs>
                              <w:spacing w:line="264" w:lineRule="auto"/>
                              <w:rPr>
                                <w:rFonts w:ascii="Arial" w:hAnsi="Arial" w:cs="Arial"/>
                              </w:rPr>
                            </w:pPr>
                            <w:r>
                              <w:rPr>
                                <w:rFonts w:ascii="Arial" w:hAnsi="Arial" w:cs="Arial"/>
                              </w:rPr>
                              <w:t>More</w:t>
                            </w:r>
                            <w:r w:rsidRPr="0091763E">
                              <w:rPr>
                                <w:rFonts w:ascii="Arial" w:hAnsi="Arial" w:cs="Arial"/>
                              </w:rPr>
                              <w:t xml:space="preserve"> press information can be found at www.heinzemedien.de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2E578" id="Textfeld 11" o:spid="_x0000_s1027" type="#_x0000_t202" style="position:absolute;margin-left:63.55pt;margin-top:609.6pt;width:491.45pt;height:43.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" filled="f" stroked="f" strokeweight=".5pt">
                <v:textbox inset="0,0,0,0">
                  <w:txbxContent>
                    <w:p w:rsidR="0091763E" w:rsidRPr="0091763E" w:rsidRDefault="0091763E" w:rsidP="0091763E">
                      <w:pPr>
                        <w:tabs>
                          <w:tab w:val="left" w:pos="454"/>
                        </w:tabs>
                        <w:spacing w:line="264" w:lineRule="auto"/>
                        <w:rPr>
                          <w:rFonts w:ascii="Arial" w:hAnsi="Arial" w:cs="Arial"/>
                          <w:b/>
                        </w:rPr>
                      </w:pPr>
                      <w:r w:rsidRPr="0091763E">
                        <w:rPr>
                          <w:rFonts w:ascii="Arial" w:hAnsi="Arial" w:cs="Arial"/>
                          <w:b/>
                        </w:rPr>
                        <w:t xml:space="preserve">Reprint </w:t>
                      </w:r>
                      <w:proofErr w:type="spellStart"/>
                      <w:r w:rsidRPr="0091763E">
                        <w:rPr>
                          <w:rFonts w:ascii="Arial" w:hAnsi="Arial" w:cs="Arial"/>
                          <w:b/>
                        </w:rPr>
                        <w:t>free</w:t>
                      </w:r>
                      <w:proofErr w:type="spellEnd"/>
                      <w:r w:rsidRPr="0091763E">
                        <w:rPr>
                          <w:rFonts w:ascii="Arial" w:hAnsi="Arial" w:cs="Arial"/>
                          <w:b/>
                        </w:rPr>
                        <w:t xml:space="preserve"> </w:t>
                      </w:r>
                      <w:proofErr w:type="spellStart"/>
                      <w:r w:rsidRPr="0091763E">
                        <w:rPr>
                          <w:rFonts w:ascii="Arial" w:hAnsi="Arial" w:cs="Arial"/>
                          <w:b/>
                        </w:rPr>
                        <w:t>of</w:t>
                      </w:r>
                      <w:proofErr w:type="spellEnd"/>
                      <w:r w:rsidRPr="0091763E">
                        <w:rPr>
                          <w:rFonts w:ascii="Arial" w:hAnsi="Arial" w:cs="Arial"/>
                          <w:b/>
                        </w:rPr>
                        <w:t xml:space="preserve"> </w:t>
                      </w:r>
                      <w:proofErr w:type="spellStart"/>
                      <w:r w:rsidRPr="0091763E">
                        <w:rPr>
                          <w:rFonts w:ascii="Arial" w:hAnsi="Arial" w:cs="Arial"/>
                          <w:b/>
                        </w:rPr>
                        <w:t>charge</w:t>
                      </w:r>
                      <w:proofErr w:type="spellEnd"/>
                      <w:r w:rsidRPr="0091763E">
                        <w:rPr>
                          <w:rFonts w:ascii="Arial" w:hAnsi="Arial" w:cs="Arial"/>
                          <w:b/>
                        </w:rPr>
                        <w:t xml:space="preserve">. Proof </w:t>
                      </w:r>
                      <w:proofErr w:type="spellStart"/>
                      <w:r w:rsidRPr="0091763E">
                        <w:rPr>
                          <w:rFonts w:ascii="Arial" w:hAnsi="Arial" w:cs="Arial"/>
                          <w:b/>
                        </w:rPr>
                        <w:t>requested</w:t>
                      </w:r>
                      <w:proofErr w:type="spellEnd"/>
                      <w:r w:rsidRPr="0091763E">
                        <w:rPr>
                          <w:rFonts w:ascii="Arial" w:hAnsi="Arial" w:cs="Arial"/>
                          <w:b/>
                        </w:rPr>
                        <w:t xml:space="preserve">.  </w:t>
                      </w:r>
                    </w:p>
                    <w:p w:rsidR="0091763E" w:rsidRPr="0091763E" w:rsidRDefault="0091763E" w:rsidP="0091763E">
                      <w:pPr>
                        <w:tabs>
                          <w:tab w:val="left" w:pos="454"/>
                        </w:tabs>
                        <w:spacing w:line="264" w:lineRule="auto"/>
                        <w:rPr>
                          <w:rFonts w:ascii="Arial" w:hAnsi="Arial" w:cs="Arial"/>
                        </w:rPr>
                      </w:pPr>
                      <w:r>
                        <w:rPr>
                          <w:rFonts w:ascii="Arial" w:hAnsi="Arial" w:cs="Arial"/>
                        </w:rPr>
                        <w:t>More</w:t>
                      </w:r>
                      <w:r w:rsidRPr="0091763E">
                        <w:rPr>
                          <w:rFonts w:ascii="Arial" w:hAnsi="Arial" w:cs="Arial"/>
                        </w:rPr>
                        <w:t xml:space="preserve"> press </w:t>
                      </w:r>
                      <w:proofErr w:type="spellStart"/>
                      <w:r w:rsidRPr="0091763E">
                        <w:rPr>
                          <w:rFonts w:ascii="Arial" w:hAnsi="Arial" w:cs="Arial"/>
                        </w:rPr>
                        <w:t>information</w:t>
                      </w:r>
                      <w:proofErr w:type="spellEnd"/>
                      <w:r w:rsidRPr="0091763E">
                        <w:rPr>
                          <w:rFonts w:ascii="Arial" w:hAnsi="Arial" w:cs="Arial"/>
                        </w:rPr>
                        <w:t xml:space="preserve"> </w:t>
                      </w:r>
                      <w:proofErr w:type="spellStart"/>
                      <w:r w:rsidRPr="0091763E">
                        <w:rPr>
                          <w:rFonts w:ascii="Arial" w:hAnsi="Arial" w:cs="Arial"/>
                        </w:rPr>
                        <w:t>can</w:t>
                      </w:r>
                      <w:proofErr w:type="spellEnd"/>
                      <w:r w:rsidRPr="0091763E">
                        <w:rPr>
                          <w:rFonts w:ascii="Arial" w:hAnsi="Arial" w:cs="Arial"/>
                        </w:rPr>
                        <w:t xml:space="preserve"> </w:t>
                      </w:r>
                      <w:proofErr w:type="spellStart"/>
                      <w:r w:rsidRPr="0091763E">
                        <w:rPr>
                          <w:rFonts w:ascii="Arial" w:hAnsi="Arial" w:cs="Arial"/>
                        </w:rPr>
                        <w:t>be</w:t>
                      </w:r>
                      <w:proofErr w:type="spellEnd"/>
                      <w:r w:rsidRPr="0091763E">
                        <w:rPr>
                          <w:rFonts w:ascii="Arial" w:hAnsi="Arial" w:cs="Arial"/>
                        </w:rPr>
                        <w:t xml:space="preserve"> </w:t>
                      </w:r>
                      <w:proofErr w:type="spellStart"/>
                      <w:r w:rsidRPr="0091763E">
                        <w:rPr>
                          <w:rFonts w:ascii="Arial" w:hAnsi="Arial" w:cs="Arial"/>
                        </w:rPr>
                        <w:t>found</w:t>
                      </w:r>
                      <w:proofErr w:type="spellEnd"/>
                      <w:r w:rsidRPr="0091763E">
                        <w:rPr>
                          <w:rFonts w:ascii="Arial" w:hAnsi="Arial" w:cs="Arial"/>
                        </w:rPr>
                        <w:t xml:space="preserve"> at www.heinzemedien.de</w:t>
                      </w:r>
                    </w:p>
                  </w:txbxContent>
                </v:textbox>
                <w10:wrap anchorx="page" anchory="margin"/>
              </v:shape>
            </w:pict>
          </mc:Fallback>
        </mc:AlternateContent>
      </w:r>
    </w:p>
    <w:sectPr w:rsidR="0091763E" w:rsidRPr="0091763E" w:rsidSect="00820705">
      <w:headerReference w:type="even" r:id="rId10"/>
      <w:headerReference w:type="default" r:id="rId11"/>
      <w:footerReference w:type="default" r:id="rId12"/>
      <w:headerReference w:type="first" r:id="rId13"/>
      <w:footerReference w:type="first" r:id="rId14"/>
      <w:pgSz w:w="11907" w:h="16840" w:code="9"/>
      <w:pgMar w:top="2807" w:right="1701" w:bottom="1418"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1E2" w:rsidRDefault="000E11E2" w:rsidP="003C4785">
      <w:r>
        <w:separator/>
      </w:r>
    </w:p>
  </w:endnote>
  <w:endnote w:type="continuationSeparator" w:id="0">
    <w:p w:rsidR="000E11E2" w:rsidRDefault="000E11E2" w:rsidP="003C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BM Plex Sans">
    <w:altName w:val="Corbel"/>
    <w:panose1 w:val="020B0503050203000203"/>
    <w:charset w:val="00"/>
    <w:family w:val="swiss"/>
    <w:notTrueType/>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IBM Plex Sans Text">
    <w:altName w:val="Corbel"/>
    <w:panose1 w:val="020B0503050203000203"/>
    <w:charset w:val="00"/>
    <w:family w:val="swiss"/>
    <w:notTrueType/>
    <w:pitch w:val="variable"/>
    <w:sig w:usb0="A00002EF" w:usb1="5000207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10" w:rsidRPr="00B641E8" w:rsidRDefault="00D45410" w:rsidP="003C4785">
    <w:pPr>
      <w:pStyle w:val="Fuzeile"/>
      <w:rPr>
        <w:rFonts w:ascii="IBM Plex Sans Text" w:hAnsi="IBM Plex Sans Text" w:cs="KievitPro-Book"/>
        <w:sz w:val="13"/>
        <w:szCs w:val="13"/>
      </w:rPr>
    </w:pPr>
    <w:r>
      <w:rPr>
        <w:noProof/>
      </w:rPr>
      <mc:AlternateContent>
        <mc:Choice Requires="wps">
          <w:drawing>
            <wp:anchor distT="0" distB="0" distL="114300" distR="114300" simplePos="0" relativeHeight="251667456" behindDoc="0" locked="0" layoutInCell="1" allowOverlap="1" wp14:anchorId="1CAB079C" wp14:editId="684FAB22">
              <wp:simplePos x="0" y="0"/>
              <wp:positionH relativeFrom="page">
                <wp:posOffset>260580</wp:posOffset>
              </wp:positionH>
              <wp:positionV relativeFrom="page">
                <wp:posOffset>9523026</wp:posOffset>
              </wp:positionV>
              <wp:extent cx="230400" cy="898676"/>
              <wp:effectExtent l="0" t="0" r="0" b="15875"/>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00" cy="898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B079C" id="_x0000_t202" coordsize="21600,21600" o:spt="202" path="m,l,21600r21600,l21600,xe">
              <v:stroke joinstyle="miter"/>
              <v:path gradientshapeok="t" o:connecttype="rect"/>
            </v:shapetype>
            <v:shape id="Text Box 46" o:spid="_x0000_s1028" type="#_x0000_t202" style="position:absolute;margin-left:20.5pt;margin-top:749.85pt;width:18.15pt;height:70.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" filled="f" stroked="f">
              <v:textbox style="layout-flow:vertical;mso-layout-flow-alt:bottom-to-top" inset=".5mm,0,.5mm,0">
                <w:txbxContent>
                  <w:p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v:textbox>
              <w10:wrap anchorx="page" anchory="page"/>
            </v:shape>
          </w:pict>
        </mc:Fallback>
      </mc:AlternateContent>
    </w:r>
    <w:r>
      <w:rPr>
        <w:noProof/>
      </w:rPr>
      <w:drawing>
        <wp:inline distT="0" distB="0" distL="0" distR="0" wp14:anchorId="536531C9" wp14:editId="3B399B2F">
          <wp:extent cx="6155414" cy="2483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6155414" cy="24833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E11B11" w:rsidP="003C4785">
    <w:pPr>
      <w:pStyle w:val="Fuzeile"/>
    </w:pPr>
    <w:r>
      <w:rPr>
        <w:noProof/>
      </w:rPr>
      <mc:AlternateContent>
        <mc:Choice Requires="wps">
          <w:drawing>
            <wp:anchor distT="0" distB="0" distL="114300" distR="114300" simplePos="0" relativeHeight="251668480" behindDoc="0" locked="0" layoutInCell="1" allowOverlap="1" wp14:anchorId="6AE15076" wp14:editId="60D8AD3C">
              <wp:simplePos x="0" y="0"/>
              <wp:positionH relativeFrom="page">
                <wp:posOffset>260580</wp:posOffset>
              </wp:positionH>
              <wp:positionV relativeFrom="page">
                <wp:posOffset>9494599</wp:posOffset>
              </wp:positionV>
              <wp:extent cx="229870" cy="927139"/>
              <wp:effectExtent l="0" t="0" r="0" b="6350"/>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927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15076" id="_x0000_t202" coordsize="21600,21600" o:spt="202" path="m,l,21600r21600,l21600,xe">
              <v:stroke joinstyle="miter"/>
              <v:path gradientshapeok="t" o:connecttype="rect"/>
            </v:shapetype>
            <v:shape id="Text Box 47" o:spid="_x0000_s1029" type="#_x0000_t202" style="position:absolute;margin-left:20.5pt;margin-top:747.6pt;width:18.1pt;height:7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" filled="f" stroked="f">
              <v:textbox style="layout-flow:vertical;mso-layout-flow-alt:bottom-to-top" inset=".5mm,0,.5mm,0">
                <w:txbxContent>
                  <w:p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proofErr w:type="gramStart"/>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roofErr w:type="gramEnd"/>
                  </w:p>
                </w:txbxContent>
              </v:textbox>
              <w10:wrap anchorx="page" anchory="page"/>
            </v:shape>
          </w:pict>
        </mc:Fallback>
      </mc:AlternateContent>
    </w:r>
    <w:r w:rsidR="00D45410">
      <w:rPr>
        <w:noProof/>
      </w:rPr>
      <w:drawing>
        <wp:inline distT="0" distB="0" distL="0" distR="0" wp14:anchorId="737AC610" wp14:editId="71DF323C">
          <wp:extent cx="6195000" cy="24993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
                    <a:extLst>
                      <a:ext uri="{28A0092B-C50C-407E-A947-70E740481C1C}">
                        <a14:useLocalDpi xmlns:a14="http://schemas.microsoft.com/office/drawing/2010/main" val="0"/>
                      </a:ext>
                    </a:extLst>
                  </a:blip>
                  <a:stretch>
                    <a:fillRect/>
                  </a:stretch>
                </pic:blipFill>
                <pic:spPr>
                  <a:xfrm>
                    <a:off x="0" y="0"/>
                    <a:ext cx="6195000" cy="2499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1E2" w:rsidRDefault="000E11E2" w:rsidP="003C4785">
      <w:r>
        <w:separator/>
      </w:r>
    </w:p>
  </w:footnote>
  <w:footnote w:type="continuationSeparator" w:id="0">
    <w:p w:rsidR="000E11E2" w:rsidRDefault="000E11E2" w:rsidP="003C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545D9B" w:rsidP="003C4785">
    <w:pPr>
      <w:pStyle w:val="Kopfzeile"/>
      <w:rPr>
        <w:rStyle w:val="Seitenzahl"/>
      </w:rPr>
    </w:pPr>
    <w:r>
      <w:rPr>
        <w:rStyle w:val="Seitenzahl"/>
      </w:rPr>
      <w:fldChar w:fldCharType="begin"/>
    </w:r>
    <w:r>
      <w:rPr>
        <w:rStyle w:val="Seitenzahl"/>
      </w:rPr>
      <w:instrText xml:space="preserve">PAGE  </w:instrText>
    </w:r>
    <w:r>
      <w:rPr>
        <w:rStyle w:val="Seitenzahl"/>
      </w:rPr>
      <w:fldChar w:fldCharType="end"/>
    </w:r>
  </w:p>
  <w:p w:rsidR="00545D9B" w:rsidRDefault="00545D9B" w:rsidP="003C47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D45410" w:rsidP="003C4785">
    <w:pPr>
      <w:pStyle w:val="Kopfzeile"/>
      <w:spacing w:before="1600"/>
    </w:pPr>
    <w:r>
      <w:rPr>
        <w:noProof/>
      </w:rPr>
      <w:drawing>
        <wp:anchor distT="0" distB="0" distL="114300" distR="114300" simplePos="0" relativeHeight="251672576" behindDoc="0" locked="0" layoutInCell="1" allowOverlap="1" wp14:anchorId="0B0176E0" wp14:editId="523A2BB1">
          <wp:simplePos x="0" y="0"/>
          <wp:positionH relativeFrom="margin">
            <wp:posOffset>5015230</wp:posOffset>
          </wp:positionH>
          <wp:positionV relativeFrom="margin">
            <wp:posOffset>-1472565</wp:posOffset>
          </wp:positionV>
          <wp:extent cx="1314000" cy="2160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545D9B">
      <w:tab/>
      <w:t xml:space="preserve">- </w:t>
    </w:r>
    <w:r w:rsidR="0086409A">
      <w:fldChar w:fldCharType="begin"/>
    </w:r>
    <w:r w:rsidR="0086409A">
      <w:instrText xml:space="preserve"> PAGE </w:instrText>
    </w:r>
    <w:r w:rsidR="0086409A">
      <w:fldChar w:fldCharType="separate"/>
    </w:r>
    <w:r w:rsidR="002E42E6">
      <w:rPr>
        <w:noProof/>
      </w:rPr>
      <w:t>4</w:t>
    </w:r>
    <w:r w:rsidR="0086409A">
      <w:rPr>
        <w:noProof/>
      </w:rPr>
      <w:fldChar w:fldCharType="end"/>
    </w:r>
    <w:r w:rsidR="00545D9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D45410" w:rsidP="003C4785">
    <w:r>
      <w:rPr>
        <w:noProof/>
        <w:lang w:eastAsia="de-DE"/>
      </w:rPr>
      <w:drawing>
        <wp:anchor distT="0" distB="0" distL="114300" distR="114300" simplePos="0" relativeHeight="251670528" behindDoc="0" locked="0" layoutInCell="1" allowOverlap="1" wp14:anchorId="181527CA" wp14:editId="7EA421C2">
          <wp:simplePos x="0" y="0"/>
          <wp:positionH relativeFrom="margin">
            <wp:posOffset>5015230</wp:posOffset>
          </wp:positionH>
          <wp:positionV relativeFrom="margin">
            <wp:posOffset>-1472565</wp:posOffset>
          </wp:positionV>
          <wp:extent cx="1314000" cy="2160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0" distR="0" simplePos="0" relativeHeight="251657216" behindDoc="0" locked="1" layoutInCell="0" allowOverlap="0" wp14:anchorId="79B00436" wp14:editId="709E8BD1">
              <wp:simplePos x="0" y="0"/>
              <wp:positionH relativeFrom="page">
                <wp:posOffset>144145</wp:posOffset>
              </wp:positionH>
              <wp:positionV relativeFrom="page">
                <wp:posOffset>5346700</wp:posOffset>
              </wp:positionV>
              <wp:extent cx="179705" cy="0"/>
              <wp:effectExtent l="10795" t="12700" r="9525" b="6350"/>
              <wp:wrapSquare wrapText="bothSides"/>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D6560" id="Line 10"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421pt" to="2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" o:allowincell="f" o:allowoverlap="f" strokecolor="#7f7f7f" strokeweight=".25pt">
              <w10:wrap type="square" anchorx="page" anchory="page"/>
              <w10:anchorlock/>
            </v:line>
          </w:pict>
        </mc:Fallback>
      </mc:AlternateContent>
    </w:r>
    <w:r>
      <w:rPr>
        <w:noProof/>
        <w:lang w:eastAsia="de-DE"/>
      </w:rPr>
      <mc:AlternateContent>
        <mc:Choice Requires="wps">
          <w:drawing>
            <wp:anchor distT="0" distB="0" distL="0" distR="0" simplePos="0" relativeHeight="251656192" behindDoc="0" locked="1" layoutInCell="0" allowOverlap="0" wp14:anchorId="0D66C90A" wp14:editId="3B3B3EB4">
              <wp:simplePos x="0" y="0"/>
              <wp:positionH relativeFrom="page">
                <wp:posOffset>144145</wp:posOffset>
              </wp:positionH>
              <wp:positionV relativeFrom="page">
                <wp:posOffset>3600450</wp:posOffset>
              </wp:positionV>
              <wp:extent cx="179705" cy="0"/>
              <wp:effectExtent l="10795" t="9525" r="9525" b="9525"/>
              <wp:wrapSquare wrapText="bothSides"/>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DC6F8" id="Line 9"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283.5pt" to="2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" o:allowincell="f" o:allowoverlap="f" strokecolor="#7f7f7f" strokeweight=".25pt">
              <w10:wrap type="square"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0643D"/>
    <w:multiLevelType w:val="hybridMultilevel"/>
    <w:tmpl w:val="7C74D6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o:colormru v:ext="edit" colors="#18c600,#16c200,#27812a,#81ae36,#6f953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7A"/>
    <w:rsid w:val="00013BEB"/>
    <w:rsid w:val="00045C6F"/>
    <w:rsid w:val="000709DA"/>
    <w:rsid w:val="00071D65"/>
    <w:rsid w:val="00077482"/>
    <w:rsid w:val="00084C34"/>
    <w:rsid w:val="000E11E2"/>
    <w:rsid w:val="000E14C4"/>
    <w:rsid w:val="00102977"/>
    <w:rsid w:val="00121DCD"/>
    <w:rsid w:val="00125EBB"/>
    <w:rsid w:val="00132E55"/>
    <w:rsid w:val="0022022B"/>
    <w:rsid w:val="00271134"/>
    <w:rsid w:val="002E42E6"/>
    <w:rsid w:val="002F500C"/>
    <w:rsid w:val="00374D14"/>
    <w:rsid w:val="00394755"/>
    <w:rsid w:val="003A6632"/>
    <w:rsid w:val="003C4785"/>
    <w:rsid w:val="003D1980"/>
    <w:rsid w:val="00400768"/>
    <w:rsid w:val="00412DD3"/>
    <w:rsid w:val="004420A7"/>
    <w:rsid w:val="00444F7A"/>
    <w:rsid w:val="00464816"/>
    <w:rsid w:val="004A0156"/>
    <w:rsid w:val="004C326C"/>
    <w:rsid w:val="00545D9B"/>
    <w:rsid w:val="005713C4"/>
    <w:rsid w:val="005D2DFC"/>
    <w:rsid w:val="005F043F"/>
    <w:rsid w:val="007522F1"/>
    <w:rsid w:val="00776E87"/>
    <w:rsid w:val="007B5D90"/>
    <w:rsid w:val="007D3D07"/>
    <w:rsid w:val="007E17BA"/>
    <w:rsid w:val="00820705"/>
    <w:rsid w:val="0082559A"/>
    <w:rsid w:val="0086409A"/>
    <w:rsid w:val="008643B2"/>
    <w:rsid w:val="00866B2D"/>
    <w:rsid w:val="00876DCA"/>
    <w:rsid w:val="008809ED"/>
    <w:rsid w:val="008C7B86"/>
    <w:rsid w:val="008E470B"/>
    <w:rsid w:val="0091763E"/>
    <w:rsid w:val="00947465"/>
    <w:rsid w:val="00997E71"/>
    <w:rsid w:val="009C0697"/>
    <w:rsid w:val="00A44BDD"/>
    <w:rsid w:val="00A871BC"/>
    <w:rsid w:val="00A91993"/>
    <w:rsid w:val="00A94FE9"/>
    <w:rsid w:val="00AA77B0"/>
    <w:rsid w:val="00B37433"/>
    <w:rsid w:val="00B43A65"/>
    <w:rsid w:val="00B51AA7"/>
    <w:rsid w:val="00B641E8"/>
    <w:rsid w:val="00B746E4"/>
    <w:rsid w:val="00B768FC"/>
    <w:rsid w:val="00B926B0"/>
    <w:rsid w:val="00BB2C5C"/>
    <w:rsid w:val="00BC5689"/>
    <w:rsid w:val="00BE44A6"/>
    <w:rsid w:val="00C16E37"/>
    <w:rsid w:val="00C32C90"/>
    <w:rsid w:val="00C3417F"/>
    <w:rsid w:val="00C739B5"/>
    <w:rsid w:val="00CC0B1F"/>
    <w:rsid w:val="00CF4D08"/>
    <w:rsid w:val="00D23754"/>
    <w:rsid w:val="00D341EE"/>
    <w:rsid w:val="00D45410"/>
    <w:rsid w:val="00D66D35"/>
    <w:rsid w:val="00D83158"/>
    <w:rsid w:val="00E01FC3"/>
    <w:rsid w:val="00E11B11"/>
    <w:rsid w:val="00E32E61"/>
    <w:rsid w:val="00E52146"/>
    <w:rsid w:val="00E62F33"/>
    <w:rsid w:val="00E767CE"/>
    <w:rsid w:val="00EA4569"/>
    <w:rsid w:val="00EF258D"/>
    <w:rsid w:val="00F00B86"/>
    <w:rsid w:val="00F06977"/>
    <w:rsid w:val="00F43573"/>
    <w:rsid w:val="00F52C31"/>
    <w:rsid w:val="00F63DA0"/>
    <w:rsid w:val="00F65AD5"/>
    <w:rsid w:val="00F67EF7"/>
    <w:rsid w:val="00F83374"/>
    <w:rsid w:val="00F86B39"/>
    <w:rsid w:val="00F93647"/>
    <w:rsid w:val="00FB171F"/>
    <w:rsid w:val="00FF78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18c600,#16c200,#27812a,#81ae36,#6f9532"/>
    </o:shapedefaults>
    <o:shapelayout v:ext="edit">
      <o:idmap v:ext="edit" data="1"/>
    </o:shapelayout>
  </w:shapeDefaults>
  <w:decimalSymbol w:val=","/>
  <w:listSeparator w:val=";"/>
  <w14:docId w14:val="2CA84A8B"/>
  <w15:docId w15:val="{4D8D0777-02C2-4DC0-A58C-9D3B427E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4F7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basedOn w:val="Standard"/>
    <w:next w:val="Standard"/>
    <w:link w:val="berschrift1Zchn"/>
    <w:rsid w:val="007522F1"/>
    <w:pPr>
      <w:keepNext/>
      <w:keepLines/>
      <w:spacing w:before="240" w:after="0" w:line="276" w:lineRule="auto"/>
      <w:outlineLvl w:val="0"/>
    </w:pPr>
    <w:rPr>
      <w:rFonts w:asciiTheme="majorHAnsi" w:eastAsiaTheme="majorEastAsia" w:hAnsiTheme="majorHAnsi" w:cstheme="majorBidi"/>
      <w:color w:val="365F91" w:themeColor="accent1" w:themeShade="BF"/>
      <w:kern w:val="0"/>
      <w:sz w:val="32"/>
      <w:szCs w:val="32"/>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76" w:lineRule="auto"/>
    </w:pPr>
    <w:rPr>
      <w:rFonts w:ascii="IBM Plex Sans" w:eastAsia="Times New Roman" w:hAnsi="IBM Plex Sans" w:cs="Times New Roman"/>
      <w:kern w:val="0"/>
      <w:sz w:val="20"/>
      <w:szCs w:val="20"/>
      <w:lang w:eastAsia="de-DE"/>
      <w14:ligatures w14:val="none"/>
    </w:rPr>
  </w:style>
  <w:style w:type="paragraph" w:styleId="Fuzeile">
    <w:name w:val="footer"/>
    <w:basedOn w:val="Standard"/>
    <w:pPr>
      <w:tabs>
        <w:tab w:val="center" w:pos="4536"/>
        <w:tab w:val="right" w:pos="9072"/>
      </w:tabs>
      <w:spacing w:after="0" w:line="276" w:lineRule="auto"/>
    </w:pPr>
    <w:rPr>
      <w:rFonts w:ascii="IBM Plex Sans" w:eastAsia="Times New Roman" w:hAnsi="IBM Plex Sans" w:cs="Times New Roman"/>
      <w:kern w:val="0"/>
      <w:sz w:val="20"/>
      <w:szCs w:val="20"/>
      <w:lang w:eastAsia="de-DE"/>
      <w14:ligatures w14:val="none"/>
    </w:rPr>
  </w:style>
  <w:style w:type="character" w:styleId="Seitenzahl">
    <w:name w:val="page number"/>
    <w:basedOn w:val="Absatz-Standardschriftart"/>
    <w:rPr>
      <w:rFonts w:ascii="Arial" w:hAnsi="Arial"/>
    </w:rPr>
  </w:style>
  <w:style w:type="paragraph" w:customStyle="1" w:styleId="Angabe">
    <w:name w:val="Angabe"/>
    <w:basedOn w:val="Standard"/>
    <w:rPr>
      <w:i/>
      <w:sz w:val="16"/>
    </w:rPr>
  </w:style>
  <w:style w:type="paragraph" w:customStyle="1" w:styleId="Betreff">
    <w:name w:val="Betreff"/>
    <w:basedOn w:val="Standard"/>
    <w:next w:val="Standard"/>
    <w:autoRedefine/>
    <w:qFormat/>
    <w:rsid w:val="00132E55"/>
    <w:pPr>
      <w:spacing w:after="0" w:line="276" w:lineRule="auto"/>
    </w:pPr>
    <w:rPr>
      <w:rFonts w:ascii="IBM Plex Sans" w:eastAsia="Times New Roman" w:hAnsi="IBM Plex Sans" w:cs="Times New Roman"/>
      <w:b/>
      <w:kern w:val="0"/>
      <w:sz w:val="20"/>
      <w:szCs w:val="20"/>
      <w:lang w:eastAsia="de-DE"/>
      <w14:ligatures w14:val="none"/>
    </w:rPr>
  </w:style>
  <w:style w:type="paragraph" w:styleId="Anrede">
    <w:name w:val="Salutation"/>
    <w:basedOn w:val="Standard"/>
    <w:next w:val="Standard"/>
    <w:link w:val="AnredeZchn"/>
    <w:qFormat/>
    <w:rsid w:val="003C4785"/>
    <w:pPr>
      <w:spacing w:after="0" w:line="276" w:lineRule="auto"/>
    </w:pPr>
    <w:rPr>
      <w:rFonts w:ascii="IBM Plex Sans" w:eastAsia="Times New Roman" w:hAnsi="IBM Plex Sans" w:cs="Times New Roman"/>
      <w:kern w:val="0"/>
      <w:sz w:val="20"/>
      <w:szCs w:val="20"/>
      <w:lang w:eastAsia="de-DE"/>
      <w14:ligatures w14:val="none"/>
    </w:rPr>
  </w:style>
  <w:style w:type="character" w:customStyle="1" w:styleId="AnredeZchn">
    <w:name w:val="Anrede Zchn"/>
    <w:basedOn w:val="Absatz-Standardschriftart"/>
    <w:link w:val="Anrede"/>
    <w:rsid w:val="003C4785"/>
    <w:rPr>
      <w:rFonts w:ascii="IBM Plex Sans" w:hAnsi="IBM Plex Sans"/>
    </w:rPr>
  </w:style>
  <w:style w:type="paragraph" w:customStyle="1" w:styleId="berschrif1Hzgrn">
    <w:name w:val="Überschrif1_Hzgrün"/>
    <w:basedOn w:val="berschrift1"/>
    <w:next w:val="Standard"/>
    <w:qFormat/>
    <w:rsid w:val="007522F1"/>
    <w:pPr>
      <w:spacing w:before="0"/>
    </w:pPr>
    <w:rPr>
      <w:rFonts w:ascii="IBM Plex Sans" w:hAnsi="IBM Plex Sans"/>
      <w:color w:val="0FB869"/>
      <w:sz w:val="20"/>
    </w:rPr>
  </w:style>
  <w:style w:type="paragraph" w:customStyle="1" w:styleId="berschrif1Standardschrift">
    <w:name w:val="Überschrif1_Standardschrift"/>
    <w:basedOn w:val="berschrift1"/>
    <w:next w:val="Standard"/>
    <w:qFormat/>
    <w:rsid w:val="007522F1"/>
    <w:pPr>
      <w:spacing w:before="0"/>
    </w:pPr>
    <w:rPr>
      <w:rFonts w:ascii="IBM Plex Sans" w:hAnsi="IBM Plex Sans"/>
      <w:color w:val="auto"/>
      <w:sz w:val="20"/>
    </w:rPr>
  </w:style>
  <w:style w:type="character" w:customStyle="1" w:styleId="berschrift1Zchn">
    <w:name w:val="Überschrift 1 Zchn"/>
    <w:basedOn w:val="Absatz-Standardschriftart"/>
    <w:link w:val="berschrift1"/>
    <w:rsid w:val="007522F1"/>
    <w:rPr>
      <w:rFonts w:asciiTheme="majorHAnsi" w:eastAsiaTheme="majorEastAsia" w:hAnsiTheme="majorHAnsi" w:cstheme="majorBidi"/>
      <w:color w:val="365F91" w:themeColor="accent1" w:themeShade="BF"/>
      <w:sz w:val="32"/>
      <w:szCs w:val="32"/>
    </w:rPr>
  </w:style>
  <w:style w:type="paragraph" w:customStyle="1" w:styleId="TextHzgrn">
    <w:name w:val="Text_Hzgrün"/>
    <w:basedOn w:val="Standard"/>
    <w:link w:val="TextHzgrnZchn"/>
    <w:qFormat/>
    <w:rsid w:val="000E14C4"/>
    <w:pPr>
      <w:spacing w:after="0" w:line="276" w:lineRule="auto"/>
    </w:pPr>
    <w:rPr>
      <w:rFonts w:ascii="IBM Plex Sans" w:eastAsia="Times New Roman" w:hAnsi="IBM Plex Sans" w:cs="Times New Roman"/>
      <w:color w:val="0FB869"/>
      <w:kern w:val="0"/>
      <w:sz w:val="20"/>
      <w:szCs w:val="20"/>
      <w:lang w:eastAsia="de-DE"/>
      <w14:ligatures w14:val="none"/>
    </w:rPr>
  </w:style>
  <w:style w:type="character" w:customStyle="1" w:styleId="TextHzgrnZchn">
    <w:name w:val="Text_Hzgrün Zchn"/>
    <w:basedOn w:val="Absatz-Standardschriftart"/>
    <w:link w:val="TextHzgrn"/>
    <w:rsid w:val="000E14C4"/>
    <w:rPr>
      <w:rFonts w:ascii="IBM Plex Sans" w:hAnsi="IBM Plex Sans"/>
      <w:color w:val="0FB869"/>
    </w:rPr>
  </w:style>
  <w:style w:type="character" w:styleId="Hyperlink">
    <w:name w:val="Hyperlink"/>
    <w:basedOn w:val="Absatz-Standardschriftart"/>
    <w:uiPriority w:val="99"/>
    <w:unhideWhenUsed/>
    <w:rsid w:val="00444F7A"/>
    <w:rPr>
      <w:color w:val="0000FF" w:themeColor="hyperlink"/>
      <w:u w:val="single"/>
    </w:rPr>
  </w:style>
  <w:style w:type="paragraph" w:styleId="Listenabsatz">
    <w:name w:val="List Paragraph"/>
    <w:basedOn w:val="Standard"/>
    <w:uiPriority w:val="34"/>
    <w:rsid w:val="00B37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1651">
      <w:bodyDiv w:val="1"/>
      <w:marLeft w:val="0"/>
      <w:marRight w:val="0"/>
      <w:marTop w:val="0"/>
      <w:marBottom w:val="0"/>
      <w:divBdr>
        <w:top w:val="none" w:sz="0" w:space="0" w:color="auto"/>
        <w:left w:val="none" w:sz="0" w:space="0" w:color="auto"/>
        <w:bottom w:val="none" w:sz="0" w:space="0" w:color="auto"/>
        <w:right w:val="none" w:sz="0" w:space="0" w:color="auto"/>
      </w:divBdr>
    </w:div>
    <w:div w:id="480659713">
      <w:bodyDiv w:val="1"/>
      <w:marLeft w:val="0"/>
      <w:marRight w:val="0"/>
      <w:marTop w:val="0"/>
      <w:marBottom w:val="0"/>
      <w:divBdr>
        <w:top w:val="none" w:sz="0" w:space="0" w:color="auto"/>
        <w:left w:val="none" w:sz="0" w:space="0" w:color="auto"/>
        <w:bottom w:val="none" w:sz="0" w:space="0" w:color="auto"/>
        <w:right w:val="none" w:sz="0" w:space="0" w:color="auto"/>
      </w:divBdr>
    </w:div>
    <w:div w:id="1626228437">
      <w:bodyDiv w:val="1"/>
      <w:marLeft w:val="0"/>
      <w:marRight w:val="0"/>
      <w:marTop w:val="0"/>
      <w:marBottom w:val="0"/>
      <w:divBdr>
        <w:top w:val="none" w:sz="0" w:space="0" w:color="auto"/>
        <w:left w:val="none" w:sz="0" w:space="0" w:color="auto"/>
        <w:bottom w:val="none" w:sz="0" w:space="0" w:color="auto"/>
        <w:right w:val="none" w:sz="0" w:space="0" w:color="auto"/>
      </w:divBdr>
    </w:div>
    <w:div w:id="187446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erking\AppData\Roaming\Microsoft\Vorlagen\Heinze\Blanko%20mit%20Logo.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332892-D360-44AB-950B-2D0F6CF6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Blanko mit Logo.dotm</Template>
  <TotalTime>0</TotalTime>
  <Pages>4</Pages>
  <Words>576</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Notizvorlage mit Heinze-Logo (farbig)</vt:lpstr>
    </vt:vector>
  </TitlesOfParts>
  <Company>Heinze GmbH, Bremer Weg 184, 29219 Celle</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Notizvorlage mit Heinze-Logo (farbig)</dc:title>
  <dc:subject>Dokumentvorlagen</dc:subject>
  <dc:creator>Wöhling, Nadine</dc:creator>
  <cp:lastModifiedBy>Dierking, Steffi</cp:lastModifiedBy>
  <cp:revision>2</cp:revision>
  <cp:lastPrinted>2007-08-27T14:09:00Z</cp:lastPrinted>
  <dcterms:created xsi:type="dcterms:W3CDTF">2025-04-09T05:37:00Z</dcterms:created>
  <dcterms:modified xsi:type="dcterms:W3CDTF">2025-04-09T05:37:00Z</dcterms:modified>
</cp:coreProperties>
</file>